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54" w:rsidRDefault="00631F54" w:rsidP="00EA2E04">
      <w:pPr>
        <w:pStyle w:val="2"/>
        <w:spacing w:before="0"/>
        <w:rPr>
          <w:rFonts w:ascii="Times New Roman" w:hAnsi="Times New Roman" w:cs="Times New Roman"/>
          <w:b w:val="0"/>
          <w:sz w:val="24"/>
        </w:rPr>
      </w:pPr>
      <w:r>
        <w:rPr>
          <w:b w:val="0"/>
          <w:noProof/>
          <w:sz w:val="30"/>
          <w:szCs w:val="30"/>
          <w:lang w:bidi="ar-SA"/>
        </w:rPr>
        <w:drawing>
          <wp:inline distT="0" distB="0" distL="0" distR="0">
            <wp:extent cx="638175" cy="10763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54" w:rsidRPr="00E83085" w:rsidRDefault="00631F54" w:rsidP="00EA2E04">
      <w:pPr>
        <w:pStyle w:val="2"/>
        <w:spacing w:before="0"/>
        <w:rPr>
          <w:rFonts w:ascii="Times New Roman" w:hAnsi="Times New Roman" w:cs="Times New Roman"/>
          <w:sz w:val="24"/>
        </w:rPr>
      </w:pPr>
      <w:r w:rsidRPr="00E83085">
        <w:rPr>
          <w:rFonts w:ascii="Times New Roman" w:hAnsi="Times New Roman" w:cs="Times New Roman"/>
          <w:sz w:val="24"/>
        </w:rPr>
        <w:t>АДМИНИСТРАЦИЯ НОВОКРИВОШЕИНСКОГО СЕЛЬСКОГО ПОСЕЛЕНИЯ</w:t>
      </w:r>
    </w:p>
    <w:p w:rsidR="00631F54" w:rsidRPr="00E83085" w:rsidRDefault="00631F54" w:rsidP="00631F54">
      <w:pPr>
        <w:rPr>
          <w:b/>
          <w:sz w:val="24"/>
          <w:szCs w:val="26"/>
        </w:rPr>
      </w:pPr>
      <w:r w:rsidRPr="00E83085">
        <w:rPr>
          <w:b/>
          <w:sz w:val="24"/>
          <w:szCs w:val="26"/>
        </w:rPr>
        <w:t>ПОСТАНОВЛЕНИЕ</w:t>
      </w:r>
    </w:p>
    <w:p w:rsidR="00631F54" w:rsidRPr="00610FFE" w:rsidRDefault="00EA2E04" w:rsidP="00631F54">
      <w:pPr>
        <w:rPr>
          <w:sz w:val="26"/>
          <w:szCs w:val="26"/>
        </w:rPr>
      </w:pPr>
      <w:r>
        <w:rPr>
          <w:sz w:val="26"/>
          <w:szCs w:val="26"/>
        </w:rPr>
        <w:t>20.05</w:t>
      </w:r>
      <w:r w:rsidR="00631F54" w:rsidRPr="00610FFE">
        <w:rPr>
          <w:sz w:val="26"/>
          <w:szCs w:val="26"/>
        </w:rPr>
        <w:t>.2024</w:t>
      </w:r>
      <w:r w:rsidR="00631F54">
        <w:rPr>
          <w:sz w:val="26"/>
          <w:szCs w:val="26"/>
        </w:rPr>
        <w:t xml:space="preserve">                                                                                  </w:t>
      </w:r>
      <w:r>
        <w:rPr>
          <w:sz w:val="26"/>
          <w:szCs w:val="26"/>
        </w:rPr>
        <w:t xml:space="preserve">                            </w:t>
      </w:r>
      <w:r w:rsidR="00631F54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57</w:t>
      </w:r>
    </w:p>
    <w:p w:rsidR="00C44440" w:rsidRDefault="00C44440">
      <w:pPr>
        <w:jc w:val="both"/>
        <w:outlineLvl w:val="0"/>
        <w:rPr>
          <w:rFonts w:ascii="Times New Roman" w:hAnsi="Times New Roman"/>
        </w:rPr>
      </w:pPr>
    </w:p>
    <w:p w:rsidR="00C44440" w:rsidRPr="00EA2E04" w:rsidRDefault="00826DBD">
      <w:pPr>
        <w:outlineLvl w:val="0"/>
        <w:rPr>
          <w:bCs/>
          <w:sz w:val="26"/>
          <w:szCs w:val="26"/>
        </w:rPr>
      </w:pPr>
      <w:r w:rsidRPr="00EA2E04">
        <w:rPr>
          <w:rFonts w:ascii="Times New Roman" w:hAnsi="Times New Roman"/>
          <w:bCs/>
          <w:sz w:val="26"/>
          <w:szCs w:val="26"/>
        </w:rPr>
        <w:t>Об источниках наружного противопожарного водоснабжения для целей пожаротушения, расположенных в населенных пунктах муниципального образования и на прилегающих к ним территориях</w:t>
      </w:r>
    </w:p>
    <w:p w:rsidR="00C44440" w:rsidRPr="00EA2E04" w:rsidRDefault="00C44440">
      <w:pPr>
        <w:outlineLvl w:val="0"/>
        <w:rPr>
          <w:rFonts w:ascii="Times New Roman" w:hAnsi="Times New Roman"/>
          <w:sz w:val="24"/>
        </w:rPr>
      </w:pPr>
    </w:p>
    <w:p w:rsidR="00631F54" w:rsidRDefault="00826DBD">
      <w:pPr>
        <w:pStyle w:val="a1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</w:rPr>
        <w:tab/>
      </w:r>
      <w:proofErr w:type="gramStart"/>
      <w:r w:rsidRPr="00631F54">
        <w:rPr>
          <w:rFonts w:ascii="Times New Roman" w:hAnsi="Times New Roman"/>
          <w:color w:val="000000"/>
          <w:sz w:val="24"/>
        </w:rPr>
        <w:t xml:space="preserve">В соответствии с Федеральным законам от 22.07.2008 № 123-ФЗ «Технический регламент о требованиях пожарной безопасности», от 21.12.1994 № 69-ФЗ «О пожарной безопасности», Федеральным законом от 06.10.2003 № 131-ФЗ «Об общих принципах организации местного самоуправления в Российской Федерации", </w:t>
      </w:r>
      <w:r w:rsidRPr="00631F54">
        <w:rPr>
          <w:rFonts w:ascii="Times New Roman" w:hAnsi="Times New Roman"/>
          <w:sz w:val="24"/>
        </w:rPr>
        <w:t>Правилами противопожарного режима в Российской Федерации, утвержденными постановлением Правительства Российской Федерации от 16 сентября 2020 г. № 1479, в целях обеспечения пожарной безопасности на террито</w:t>
      </w:r>
      <w:r w:rsidRPr="00631F54">
        <w:rPr>
          <w:rFonts w:ascii="Times New Roman" w:hAnsi="Times New Roman" w:cs="Times New Roman"/>
          <w:sz w:val="24"/>
        </w:rPr>
        <w:t>рии населенных пунктов</w:t>
      </w:r>
      <w:proofErr w:type="gramEnd"/>
      <w:r w:rsidRPr="00631F54">
        <w:rPr>
          <w:rFonts w:ascii="Times New Roman" w:hAnsi="Times New Roman" w:cs="Times New Roman"/>
          <w:sz w:val="24"/>
        </w:rPr>
        <w:t xml:space="preserve"> муниципал</w:t>
      </w:r>
      <w:r w:rsidR="00631F54">
        <w:rPr>
          <w:rFonts w:ascii="Times New Roman" w:hAnsi="Times New Roman" w:cs="Times New Roman"/>
          <w:sz w:val="24"/>
        </w:rPr>
        <w:t>ьного образования</w:t>
      </w:r>
      <w:r w:rsidRPr="00631F54">
        <w:rPr>
          <w:rFonts w:ascii="Times New Roman" w:hAnsi="Times New Roman" w:cs="Times New Roman"/>
          <w:sz w:val="24"/>
        </w:rPr>
        <w:t xml:space="preserve">, </w:t>
      </w:r>
      <w:r w:rsidRPr="00631F54">
        <w:rPr>
          <w:rFonts w:ascii="Times New Roman" w:hAnsi="Times New Roman"/>
          <w:sz w:val="24"/>
        </w:rPr>
        <w:t xml:space="preserve">руководствуясь </w:t>
      </w:r>
      <w:r w:rsidRPr="00631F54">
        <w:rPr>
          <w:rFonts w:ascii="Times New Roman" w:hAnsi="Times New Roman" w:cs="Times New Roman"/>
          <w:sz w:val="24"/>
        </w:rPr>
        <w:t>Уставом муниципал</w:t>
      </w:r>
      <w:r w:rsidR="00631F54">
        <w:rPr>
          <w:rFonts w:ascii="Times New Roman" w:hAnsi="Times New Roman" w:cs="Times New Roman"/>
          <w:sz w:val="24"/>
        </w:rPr>
        <w:t>ьного образования</w:t>
      </w:r>
      <w:r w:rsidRPr="00631F54">
        <w:rPr>
          <w:rFonts w:ascii="Times New Roman" w:hAnsi="Times New Roman" w:cs="Times New Roman"/>
          <w:sz w:val="24"/>
        </w:rPr>
        <w:t>, администрация муниципального образо</w:t>
      </w:r>
      <w:r w:rsidR="00631F54">
        <w:rPr>
          <w:rFonts w:ascii="Times New Roman" w:hAnsi="Times New Roman" w:cs="Times New Roman"/>
          <w:sz w:val="24"/>
        </w:rPr>
        <w:t xml:space="preserve">вания </w:t>
      </w:r>
    </w:p>
    <w:p w:rsidR="00EA2E04" w:rsidRPr="00EA2E04" w:rsidRDefault="00826DBD">
      <w:pPr>
        <w:pStyle w:val="a1"/>
        <w:rPr>
          <w:rFonts w:ascii="Times New Roman" w:hAnsi="Times New Roman" w:cs="Times New Roman"/>
          <w:sz w:val="24"/>
        </w:rPr>
      </w:pPr>
      <w:r w:rsidRPr="00631F54">
        <w:rPr>
          <w:rFonts w:ascii="Times New Roman" w:hAnsi="Times New Roman" w:cs="Times New Roman"/>
          <w:sz w:val="24"/>
        </w:rPr>
        <w:t xml:space="preserve"> ПОСТАНОВЛЯЕТ:</w:t>
      </w:r>
    </w:p>
    <w:p w:rsidR="00C44440" w:rsidRPr="00631F54" w:rsidRDefault="00826DBD">
      <w:pPr>
        <w:pStyle w:val="a1"/>
        <w:rPr>
          <w:sz w:val="24"/>
        </w:rPr>
      </w:pPr>
      <w:r w:rsidRPr="00631F54">
        <w:rPr>
          <w:rFonts w:ascii="Times New Roman" w:hAnsi="Times New Roman" w:cs="Times New Roman"/>
          <w:sz w:val="24"/>
        </w:rPr>
        <w:tab/>
        <w:t>1. Утвердить Порядок содержания и эксплуатации источников наружного противопожарного водоснабжения в населенных пунк</w:t>
      </w:r>
      <w:r w:rsidR="00631F54">
        <w:rPr>
          <w:rFonts w:ascii="Times New Roman" w:hAnsi="Times New Roman" w:cs="Times New Roman"/>
          <w:sz w:val="24"/>
        </w:rPr>
        <w:t xml:space="preserve">тах муниципального образования </w:t>
      </w:r>
      <w:r w:rsidRPr="00631F54">
        <w:rPr>
          <w:rFonts w:ascii="Times New Roman" w:hAnsi="Times New Roman" w:cs="Times New Roman"/>
          <w:sz w:val="24"/>
        </w:rPr>
        <w:t xml:space="preserve"> и на прилегающих к ним территориях согласно приложению № 1.</w:t>
      </w:r>
    </w:p>
    <w:p w:rsidR="00C44440" w:rsidRPr="00631F54" w:rsidRDefault="00826DBD">
      <w:pPr>
        <w:pStyle w:val="a1"/>
        <w:rPr>
          <w:sz w:val="24"/>
        </w:rPr>
      </w:pPr>
      <w:r w:rsidRPr="00631F54">
        <w:rPr>
          <w:rFonts w:ascii="Times New Roman" w:hAnsi="Times New Roman" w:cs="Times New Roman"/>
          <w:sz w:val="24"/>
        </w:rPr>
        <w:tab/>
        <w:t xml:space="preserve">2. Утвердить перечень источников наружного противопожарного водоснабжения в населенных </w:t>
      </w:r>
      <w:proofErr w:type="gramStart"/>
      <w:r w:rsidRPr="00631F54">
        <w:rPr>
          <w:rFonts w:ascii="Times New Roman" w:hAnsi="Times New Roman" w:cs="Times New Roman"/>
          <w:sz w:val="24"/>
        </w:rPr>
        <w:t>пунктах</w:t>
      </w:r>
      <w:proofErr w:type="gramEnd"/>
      <w:r w:rsidRPr="00631F54">
        <w:rPr>
          <w:rFonts w:ascii="Times New Roman" w:hAnsi="Times New Roman" w:cs="Times New Roman"/>
          <w:sz w:val="24"/>
        </w:rPr>
        <w:t xml:space="preserve"> муниципального образования  и на прилегающих к ним территориях согласно           приложению № 2.</w:t>
      </w:r>
    </w:p>
    <w:p w:rsidR="00C44440" w:rsidRPr="00631F54" w:rsidRDefault="00826DBD">
      <w:pPr>
        <w:pStyle w:val="a1"/>
        <w:rPr>
          <w:sz w:val="24"/>
        </w:rPr>
      </w:pPr>
      <w:r w:rsidRPr="00631F54">
        <w:rPr>
          <w:rFonts w:ascii="Times New Roman" w:hAnsi="Times New Roman" w:cs="Times New Roman"/>
          <w:sz w:val="24"/>
        </w:rPr>
        <w:tab/>
        <w:t xml:space="preserve">3. </w:t>
      </w:r>
      <w:r w:rsidRPr="00631F54">
        <w:rPr>
          <w:rFonts w:ascii="Times New Roman" w:hAnsi="Times New Roman" w:cs="Times New Roman"/>
          <w:color w:val="000000"/>
          <w:sz w:val="24"/>
        </w:rPr>
        <w:t>Администрация МО, р</w:t>
      </w:r>
      <w:r w:rsidRPr="00631F54">
        <w:rPr>
          <w:rFonts w:ascii="Times New Roman" w:hAnsi="Times New Roman" w:cs="Times New Roman"/>
          <w:sz w:val="24"/>
        </w:rPr>
        <w:t xml:space="preserve">уководителям организаций, 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 xml:space="preserve">имеющих </w:t>
      </w:r>
      <w:bookmarkStart w:id="0" w:name="_Hlk107234654"/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 xml:space="preserve">в собственности, хозяйственном ведении или оперативном управлении источники </w:t>
      </w:r>
      <w:bookmarkEnd w:id="0"/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>наружного противопожарного водоснабжения,</w:t>
      </w:r>
      <w:r w:rsidRPr="00631F54">
        <w:rPr>
          <w:rFonts w:ascii="Times New Roman" w:hAnsi="Times New Roman" w:cs="Times New Roman"/>
          <w:sz w:val="24"/>
        </w:rPr>
        <w:t xml:space="preserve"> расположенным в населенных пунктах муниципального образования и прилегающих к ним территориях:</w:t>
      </w:r>
    </w:p>
    <w:p w:rsidR="00C44440" w:rsidRPr="00631F54" w:rsidRDefault="00826DBD">
      <w:pPr>
        <w:pStyle w:val="a1"/>
        <w:rPr>
          <w:sz w:val="24"/>
        </w:rPr>
      </w:pPr>
      <w:r w:rsidRPr="00631F54">
        <w:rPr>
          <w:rFonts w:ascii="Times New Roman" w:hAnsi="Times New Roman" w:cs="Times New Roman"/>
          <w:sz w:val="24"/>
        </w:rPr>
        <w:tab/>
        <w:t>обеспечить исправность, своевременное обслуживание и ремонт источников наружного противопожарного водоснабжения;</w:t>
      </w:r>
    </w:p>
    <w:p w:rsidR="00C44440" w:rsidRPr="00631F54" w:rsidRDefault="00826DBD">
      <w:pPr>
        <w:pStyle w:val="a1"/>
        <w:rPr>
          <w:sz w:val="24"/>
        </w:rPr>
      </w:pPr>
      <w:r w:rsidRPr="00631F54">
        <w:rPr>
          <w:rFonts w:ascii="Times New Roman" w:hAnsi="Times New Roman" w:cs="Times New Roman"/>
          <w:sz w:val="24"/>
        </w:rPr>
        <w:tab/>
        <w:t xml:space="preserve">обеспечить подъезды и площадки для забора воды из источников наружного противопожарного водоснабжения, их содержание, в том числе в зимнее время; </w:t>
      </w:r>
    </w:p>
    <w:p w:rsidR="00C44440" w:rsidRPr="00631F54" w:rsidRDefault="00826DBD">
      <w:pPr>
        <w:pStyle w:val="a1"/>
        <w:rPr>
          <w:sz w:val="24"/>
        </w:rPr>
      </w:pPr>
      <w:r w:rsidRPr="00631F54">
        <w:rPr>
          <w:rFonts w:ascii="Times New Roman" w:hAnsi="Times New Roman" w:cs="Times New Roman"/>
          <w:sz w:val="24"/>
        </w:rPr>
        <w:tab/>
        <w:t xml:space="preserve">обеспечить беспрепятственный доступ подразделений пожарной охраны к источникам наружного противопожарного водоснабжения для использования их в </w:t>
      </w:r>
      <w:proofErr w:type="gramStart"/>
      <w:r w:rsidRPr="00631F54">
        <w:rPr>
          <w:rFonts w:ascii="Times New Roman" w:hAnsi="Times New Roman" w:cs="Times New Roman"/>
          <w:sz w:val="24"/>
        </w:rPr>
        <w:t>целях</w:t>
      </w:r>
      <w:proofErr w:type="gramEnd"/>
      <w:r w:rsidRPr="00631F54">
        <w:rPr>
          <w:rFonts w:ascii="Times New Roman" w:hAnsi="Times New Roman" w:cs="Times New Roman"/>
          <w:sz w:val="24"/>
        </w:rPr>
        <w:t xml:space="preserve"> тушения пожаров, и осуществления проверки их состояния;</w:t>
      </w:r>
    </w:p>
    <w:p w:rsidR="00C44440" w:rsidRPr="00631F54" w:rsidRDefault="00826DBD">
      <w:pPr>
        <w:pStyle w:val="a1"/>
        <w:rPr>
          <w:sz w:val="24"/>
        </w:rPr>
      </w:pPr>
      <w:r w:rsidRPr="00631F54">
        <w:rPr>
          <w:rFonts w:ascii="Times New Roman" w:hAnsi="Times New Roman" w:cs="Times New Roman"/>
          <w:sz w:val="24"/>
        </w:rPr>
        <w:tab/>
        <w:t xml:space="preserve">обеспечить проведение не реже 2 раз в год </w:t>
      </w:r>
      <w:r w:rsidRPr="00631F54">
        <w:rPr>
          <w:rFonts w:ascii="Times New Roman" w:hAnsi="Times New Roman" w:cs="Times New Roman"/>
          <w:color w:val="000000"/>
          <w:sz w:val="24"/>
        </w:rPr>
        <w:t>(весной – с 1 мая по 20 июня и осенью – с 1 октября по 20 ноября)</w:t>
      </w:r>
      <w:r w:rsidRPr="00631F54">
        <w:rPr>
          <w:rFonts w:ascii="Times New Roman" w:hAnsi="Times New Roman" w:cs="Times New Roman"/>
          <w:sz w:val="24"/>
        </w:rPr>
        <w:t xml:space="preserve"> проверок состояния источников наружного противопожарного водоснабжения.</w:t>
      </w:r>
    </w:p>
    <w:p w:rsidR="00C44440" w:rsidRPr="00631F54" w:rsidRDefault="00826DBD">
      <w:pPr>
        <w:ind w:firstLine="709"/>
        <w:jc w:val="both"/>
        <w:rPr>
          <w:sz w:val="24"/>
        </w:rPr>
      </w:pPr>
      <w:r w:rsidRPr="00631F54">
        <w:rPr>
          <w:rFonts w:ascii="Times New Roman" w:hAnsi="Times New Roman" w:cs="Times New Roman"/>
          <w:sz w:val="24"/>
        </w:rPr>
        <w:t>4. Опубликовать (обнародовать) настоящее постановление путём размещения в.</w:t>
      </w:r>
    </w:p>
    <w:p w:rsidR="00C44440" w:rsidRPr="00631F54" w:rsidRDefault="00826DBD">
      <w:pPr>
        <w:shd w:val="clear" w:color="auto" w:fill="FFFFFF"/>
        <w:ind w:firstLine="709"/>
        <w:jc w:val="both"/>
        <w:rPr>
          <w:sz w:val="24"/>
        </w:rPr>
      </w:pPr>
      <w:r w:rsidRPr="00631F54">
        <w:rPr>
          <w:rFonts w:ascii="Times New Roman" w:hAnsi="Times New Roman" w:cs="Times New Roman"/>
          <w:sz w:val="24"/>
        </w:rPr>
        <w:t>5. Настоящее постановление вступает в силу с момента подписания.</w:t>
      </w:r>
    </w:p>
    <w:p w:rsidR="00C44440" w:rsidRDefault="00826DBD" w:rsidP="00EA2E04">
      <w:pPr>
        <w:jc w:val="both"/>
        <w:outlineLvl w:val="0"/>
        <w:rPr>
          <w:rFonts w:ascii="Times New Roman" w:hAnsi="Times New Roman" w:cs="Times New Roman"/>
          <w:sz w:val="24"/>
        </w:rPr>
      </w:pPr>
      <w:r w:rsidRPr="00631F54">
        <w:rPr>
          <w:rFonts w:ascii="Times New Roman" w:hAnsi="Times New Roman" w:cs="Times New Roman"/>
          <w:sz w:val="24"/>
        </w:rPr>
        <w:tab/>
        <w:t xml:space="preserve">6. </w:t>
      </w:r>
      <w:proofErr w:type="gramStart"/>
      <w:r w:rsidRPr="00631F54">
        <w:rPr>
          <w:rFonts w:ascii="Times New Roman" w:hAnsi="Times New Roman" w:cs="Times New Roman"/>
          <w:sz w:val="24"/>
        </w:rPr>
        <w:t>Контроль за</w:t>
      </w:r>
      <w:proofErr w:type="gramEnd"/>
      <w:r w:rsidRPr="00631F54">
        <w:rPr>
          <w:rFonts w:ascii="Times New Roman" w:hAnsi="Times New Roman" w:cs="Times New Roman"/>
          <w:sz w:val="24"/>
        </w:rPr>
        <w:t xml:space="preserve"> исполнением настоящего постановления  «</w:t>
      </w:r>
      <w:r w:rsidRPr="00631F54">
        <w:rPr>
          <w:rFonts w:ascii="Times New Roman" w:hAnsi="Times New Roman"/>
          <w:sz w:val="24"/>
        </w:rPr>
        <w:t xml:space="preserve">Об источниках наружного противопожарного водоснабжения для целей пожаротушения, расположенных в населенных пунктах муниципального образования  и на прилегающих к ним территориях» </w:t>
      </w:r>
      <w:r w:rsidRPr="00631F54">
        <w:rPr>
          <w:rFonts w:ascii="Times New Roman" w:hAnsi="Times New Roman" w:cs="Times New Roman"/>
          <w:sz w:val="24"/>
        </w:rPr>
        <w:t>оставляю за собой.</w:t>
      </w:r>
    </w:p>
    <w:p w:rsidR="00EA2E04" w:rsidRDefault="00EA2E04" w:rsidP="00EA2E04">
      <w:pPr>
        <w:jc w:val="both"/>
        <w:outlineLvl w:val="0"/>
        <w:rPr>
          <w:sz w:val="24"/>
        </w:rPr>
      </w:pPr>
    </w:p>
    <w:p w:rsidR="00E83085" w:rsidRPr="00631F54" w:rsidRDefault="00E83085" w:rsidP="00EA2E04">
      <w:pPr>
        <w:jc w:val="both"/>
        <w:outlineLvl w:val="0"/>
        <w:rPr>
          <w:sz w:val="24"/>
        </w:rPr>
      </w:pPr>
    </w:p>
    <w:p w:rsidR="00631F54" w:rsidRPr="00A52121" w:rsidRDefault="00631F54" w:rsidP="00631F54">
      <w:pPr>
        <w:jc w:val="left"/>
        <w:rPr>
          <w:sz w:val="26"/>
          <w:szCs w:val="26"/>
        </w:rPr>
      </w:pPr>
      <w:r w:rsidRPr="00A52121">
        <w:rPr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 w:rsidRPr="00A52121">
        <w:rPr>
          <w:sz w:val="26"/>
          <w:szCs w:val="26"/>
        </w:rPr>
        <w:t>Саяпин</w:t>
      </w:r>
      <w:proofErr w:type="spellEnd"/>
    </w:p>
    <w:p w:rsidR="00C44440" w:rsidRPr="00EA2E04" w:rsidRDefault="00631F54" w:rsidP="00EA2E04">
      <w:pPr>
        <w:jc w:val="left"/>
        <w:rPr>
          <w:sz w:val="26"/>
          <w:szCs w:val="26"/>
        </w:rPr>
      </w:pPr>
      <w:r w:rsidRPr="00A52121">
        <w:rPr>
          <w:sz w:val="26"/>
          <w:szCs w:val="26"/>
        </w:rPr>
        <w:t>(Глава Администрации)</w:t>
      </w:r>
      <w:r w:rsidRPr="00A52121">
        <w:rPr>
          <w:sz w:val="26"/>
          <w:szCs w:val="26"/>
        </w:rPr>
        <w:tab/>
      </w:r>
      <w:r w:rsidRPr="00A52121">
        <w:rPr>
          <w:sz w:val="26"/>
          <w:szCs w:val="26"/>
        </w:rPr>
        <w:tab/>
      </w:r>
      <w:r w:rsidRPr="00A52121">
        <w:rPr>
          <w:sz w:val="26"/>
          <w:szCs w:val="26"/>
        </w:rPr>
        <w:tab/>
      </w:r>
      <w:r w:rsidRPr="00A52121">
        <w:rPr>
          <w:sz w:val="26"/>
          <w:szCs w:val="26"/>
        </w:rPr>
        <w:tab/>
      </w:r>
      <w:r w:rsidRPr="00A52121">
        <w:rPr>
          <w:sz w:val="26"/>
          <w:szCs w:val="26"/>
        </w:rPr>
        <w:tab/>
      </w:r>
      <w:r w:rsidRPr="00A52121">
        <w:rPr>
          <w:sz w:val="26"/>
          <w:szCs w:val="26"/>
        </w:rPr>
        <w:tab/>
      </w:r>
    </w:p>
    <w:p w:rsidR="00631F54" w:rsidRPr="00EE76B2" w:rsidRDefault="00631F54" w:rsidP="00631F54">
      <w:pPr>
        <w:pStyle w:val="2"/>
        <w:ind w:left="5103"/>
        <w:jc w:val="right"/>
        <w:rPr>
          <w:b w:val="0"/>
          <w:sz w:val="26"/>
          <w:szCs w:val="26"/>
        </w:rPr>
      </w:pPr>
      <w:r w:rsidRPr="00EE76B2">
        <w:rPr>
          <w:b w:val="0"/>
          <w:sz w:val="26"/>
          <w:szCs w:val="26"/>
        </w:rPr>
        <w:lastRenderedPageBreak/>
        <w:t>Приложение 1</w:t>
      </w:r>
    </w:p>
    <w:p w:rsidR="00631F54" w:rsidRPr="00EE76B2" w:rsidRDefault="00631F54" w:rsidP="00631F54">
      <w:pPr>
        <w:pStyle w:val="afffff3"/>
        <w:ind w:left="4820"/>
        <w:jc w:val="right"/>
        <w:rPr>
          <w:rFonts w:ascii="Times New Roman" w:hAnsi="Times New Roman"/>
          <w:sz w:val="26"/>
          <w:szCs w:val="26"/>
        </w:rPr>
      </w:pPr>
      <w:r w:rsidRPr="00EE76B2">
        <w:rPr>
          <w:rFonts w:ascii="Times New Roman" w:hAnsi="Times New Roman"/>
          <w:sz w:val="26"/>
          <w:szCs w:val="26"/>
        </w:rPr>
        <w:t>к постановлению Администрации Новокривошеинского сельского поселения</w:t>
      </w:r>
    </w:p>
    <w:p w:rsidR="00631F54" w:rsidRPr="00EE76B2" w:rsidRDefault="00EA2E04" w:rsidP="00631F54">
      <w:pPr>
        <w:pStyle w:val="afffff3"/>
        <w:ind w:left="48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20.05.2024 № 57</w:t>
      </w:r>
    </w:p>
    <w:p w:rsidR="00C44440" w:rsidRDefault="00C44440">
      <w:pPr>
        <w:rPr>
          <w:b/>
          <w:color w:val="000000"/>
          <w:sz w:val="26"/>
          <w:szCs w:val="26"/>
        </w:rPr>
      </w:pPr>
    </w:p>
    <w:p w:rsidR="00C44440" w:rsidRDefault="00C44440">
      <w:pPr>
        <w:rPr>
          <w:b/>
          <w:color w:val="000000"/>
          <w:sz w:val="26"/>
          <w:szCs w:val="26"/>
        </w:rPr>
      </w:pPr>
    </w:p>
    <w:p w:rsidR="00C44440" w:rsidRPr="00631F54" w:rsidRDefault="00826DBD">
      <w:pPr>
        <w:rPr>
          <w:bCs/>
          <w:sz w:val="26"/>
          <w:szCs w:val="26"/>
        </w:rPr>
      </w:pPr>
      <w:r w:rsidRPr="00631F5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Порядок содержания и эксплуатации </w:t>
      </w:r>
    </w:p>
    <w:p w:rsidR="00C44440" w:rsidRPr="00631F54" w:rsidRDefault="00826DBD">
      <w:pPr>
        <w:rPr>
          <w:bCs/>
          <w:sz w:val="26"/>
          <w:szCs w:val="26"/>
        </w:rPr>
      </w:pPr>
      <w:r w:rsidRPr="00631F5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источников наружного противопожарного водоснабжения в населенных </w:t>
      </w:r>
      <w:proofErr w:type="gramStart"/>
      <w:r w:rsidRPr="00631F54">
        <w:rPr>
          <w:rFonts w:ascii="Times New Roman" w:hAnsi="Times New Roman" w:cs="Times New Roman"/>
          <w:bCs/>
          <w:color w:val="000000"/>
          <w:sz w:val="26"/>
          <w:szCs w:val="26"/>
        </w:rPr>
        <w:t>пунктах</w:t>
      </w:r>
      <w:proofErr w:type="gramEnd"/>
      <w:r w:rsidRPr="00631F5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муниципального образования и на прилегающих к ним территориях</w:t>
      </w:r>
    </w:p>
    <w:p w:rsidR="00C44440" w:rsidRDefault="00C44440">
      <w:pPr>
        <w:rPr>
          <w:b/>
          <w:color w:val="000000"/>
          <w:sz w:val="26"/>
          <w:szCs w:val="26"/>
        </w:rPr>
      </w:pPr>
    </w:p>
    <w:p w:rsidR="00C44440" w:rsidRPr="00631F54" w:rsidRDefault="00826DBD">
      <w:pPr>
        <w:pStyle w:val="affffa"/>
        <w:tabs>
          <w:tab w:val="left" w:pos="788"/>
        </w:tabs>
        <w:ind w:left="0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>1. Общие положения</w:t>
      </w:r>
    </w:p>
    <w:p w:rsidR="00C44440" w:rsidRPr="00631F54" w:rsidRDefault="00C44440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1.1. Настоящий порядок устанавливает правила содержания и эксплуатации источников наружного противопожарного водоснабжения в границах населенных пунктов муниципального образования (далее - Порядок) и прилегающих к ним территорий. </w:t>
      </w:r>
    </w:p>
    <w:p w:rsidR="00C44440" w:rsidRPr="00631F54" w:rsidRDefault="00826DBD">
      <w:pPr>
        <w:pStyle w:val="affffa"/>
        <w:tabs>
          <w:tab w:val="left" w:pos="788"/>
        </w:tabs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>1.2. В Порядке применяются следующие понятия и сокращения:</w:t>
      </w:r>
    </w:p>
    <w:p w:rsidR="00C44440" w:rsidRPr="00631F54" w:rsidRDefault="00826DBD">
      <w:pPr>
        <w:pStyle w:val="affffa"/>
        <w:tabs>
          <w:tab w:val="left" w:pos="788"/>
        </w:tabs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b/>
          <w:bCs/>
          <w:color w:val="000000"/>
          <w:sz w:val="24"/>
        </w:rPr>
        <w:t>источники наружного противопожарного водоснабжения</w:t>
      </w:r>
      <w:r w:rsidRPr="00631F54">
        <w:rPr>
          <w:rFonts w:ascii="Times New Roman" w:hAnsi="Times New Roman" w:cs="Times New Roman"/>
          <w:color w:val="000000"/>
          <w:sz w:val="24"/>
        </w:rPr>
        <w:t>: наружные водопроводные сети с пожарными гидрантами, противопожарные резервуары и водные объекты, в том числе пожарные водоемы, используемые для целей пожаротушения, и обеспечивающие забор необходимого количества воды в течение необходимого времени (далее – источники НППВ);</w:t>
      </w:r>
    </w:p>
    <w:p w:rsidR="00C44440" w:rsidRPr="00631F54" w:rsidRDefault="00826DBD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631F54">
        <w:rPr>
          <w:rFonts w:ascii="Times New Roman" w:eastAsia="Times New Roman" w:hAnsi="Times New Roman" w:cs="Times New Roman"/>
          <w:b/>
          <w:bCs/>
          <w:kern w:val="0"/>
          <w:sz w:val="24"/>
          <w:lang w:bidi="ar-SA"/>
        </w:rPr>
        <w:t>пожарный гидрант: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 xml:space="preserve"> устройство для отбора воды из водопроводной сети для тушения пожара; </w:t>
      </w:r>
    </w:p>
    <w:p w:rsidR="00C44440" w:rsidRPr="00631F54" w:rsidRDefault="00826DBD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631F54">
        <w:rPr>
          <w:rFonts w:ascii="Times New Roman" w:eastAsia="Times New Roman" w:hAnsi="Times New Roman" w:cs="Times New Roman"/>
          <w:b/>
          <w:bCs/>
          <w:kern w:val="0"/>
          <w:sz w:val="24"/>
          <w:lang w:bidi="ar-SA"/>
        </w:rPr>
        <w:t>пожарный водоем: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 xml:space="preserve"> водный объект, имеющий необходимый запас воды для тушения пожаров и оборудованный для ее забора пожарными автомобилями (мотопомпами); </w:t>
      </w:r>
    </w:p>
    <w:p w:rsidR="00C44440" w:rsidRPr="00631F54" w:rsidRDefault="00826DBD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631F54">
        <w:rPr>
          <w:rFonts w:ascii="Times New Roman" w:eastAsia="Times New Roman" w:hAnsi="Times New Roman" w:cs="Times New Roman"/>
          <w:b/>
          <w:bCs/>
          <w:kern w:val="0"/>
          <w:sz w:val="24"/>
          <w:lang w:bidi="ar-SA"/>
        </w:rPr>
        <w:t>пожарный резервуар: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 xml:space="preserve"> инженерное сооружение емкостного типа с необходимым з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>а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>пасом воды для тушения пожаров и обустроенное для ее забора пожарными автомобилями (мотопомпами);</w:t>
      </w:r>
    </w:p>
    <w:p w:rsidR="00C44440" w:rsidRPr="00631F54" w:rsidRDefault="00826DBD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631F54">
        <w:rPr>
          <w:rFonts w:ascii="Times New Roman" w:eastAsia="Times New Roman" w:hAnsi="Times New Roman" w:cs="Times New Roman"/>
          <w:b/>
          <w:bCs/>
          <w:kern w:val="0"/>
          <w:sz w:val="24"/>
          <w:lang w:bidi="ar-SA"/>
        </w:rPr>
        <w:t>противопожарный водопровод: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 xml:space="preserve"> водопровод, обеспечивающий противопожарные нужды; </w:t>
      </w:r>
    </w:p>
    <w:p w:rsidR="00C44440" w:rsidRPr="00631F54" w:rsidRDefault="00826DBD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631F54">
        <w:rPr>
          <w:rFonts w:ascii="Times New Roman" w:eastAsia="Times New Roman" w:hAnsi="Times New Roman" w:cs="Times New Roman"/>
          <w:b/>
          <w:bCs/>
          <w:kern w:val="0"/>
          <w:sz w:val="24"/>
          <w:lang w:bidi="ar-SA"/>
        </w:rPr>
        <w:t>система водоснабжения: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 xml:space="preserve"> комплекс сооружений, самотечных и напорных сетей, сл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>у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>жащий для забора воды из источников водоснабжения, ее очистки до нормативных показат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>е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 xml:space="preserve">лей и подачи потребителю; </w:t>
      </w:r>
    </w:p>
    <w:p w:rsidR="00C44440" w:rsidRPr="00631F54" w:rsidRDefault="00826DBD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631F54">
        <w:rPr>
          <w:rFonts w:ascii="Times New Roman" w:eastAsia="Times New Roman" w:hAnsi="Times New Roman" w:cs="Times New Roman"/>
          <w:b/>
          <w:bCs/>
          <w:kern w:val="0"/>
          <w:sz w:val="24"/>
          <w:lang w:bidi="ar-SA"/>
        </w:rPr>
        <w:t>система противопожарного водоснабжения: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 xml:space="preserve"> система водоснабжения, обеспеч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>и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 xml:space="preserve">вающая противопожарные нужды; </w:t>
      </w:r>
    </w:p>
    <w:p w:rsidR="00C44440" w:rsidRPr="00631F54" w:rsidRDefault="00826DBD">
      <w:pPr>
        <w:pStyle w:val="affffa"/>
        <w:tabs>
          <w:tab w:val="left" w:pos="788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b/>
          <w:bCs/>
          <w:color w:val="000000"/>
          <w:sz w:val="24"/>
        </w:rPr>
        <w:tab/>
        <w:t>пожаротушение:</w:t>
      </w:r>
      <w:r w:rsidRPr="00631F54">
        <w:rPr>
          <w:rFonts w:ascii="Times New Roman" w:hAnsi="Times New Roman" w:cs="Times New Roman"/>
          <w:color w:val="000000"/>
          <w:sz w:val="24"/>
        </w:rPr>
        <w:t xml:space="preserve"> тушение пожаров, заправка пожарных автомобилей водой, пожарно-тактические учения и занятия, оперативно-тактическое изучение района выезда, проверка (обследование) работоспособности источников НППВ.</w:t>
      </w:r>
    </w:p>
    <w:p w:rsidR="00C44440" w:rsidRPr="00631F54" w:rsidRDefault="00826DBD">
      <w:pPr>
        <w:pStyle w:val="affffa"/>
        <w:tabs>
          <w:tab w:val="left" w:pos="788"/>
        </w:tabs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>1.3. Порядок предназначен для использования при определении взаимоотношений между администрацией МО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 xml:space="preserve">  ,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абонентами систем централизованного водоснабжения (далее – абоненты) и  организациями, </w:t>
      </w:r>
      <w:r w:rsidRPr="00631F54">
        <w:rPr>
          <w:rFonts w:ascii="Times New Roman" w:eastAsia="Times New Roman" w:hAnsi="Times New Roman" w:cs="Times New Roman"/>
          <w:kern w:val="0"/>
          <w:sz w:val="24"/>
          <w:lang w:bidi="ar-SA"/>
        </w:rPr>
        <w:t>имеющими в собственности, хозяйственном ведении или оперативном управлении источники наружного противопожарного водоснабжения</w:t>
      </w:r>
      <w:r w:rsidRPr="00631F54">
        <w:rPr>
          <w:rFonts w:ascii="Times New Roman" w:hAnsi="Times New Roman" w:cs="Times New Roman"/>
          <w:color w:val="000000"/>
          <w:sz w:val="24"/>
        </w:rPr>
        <w:t>, подразделениями пожарной охраны и применяется в целях надлежащего содержания и эксплуатации источников НППВ на территории МО.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1.4. Администрация МО, абоненты, и организации, имеющие в собственности, хозяйственном ведении или оперативном управлении источники НППВ, несут ответственность за надлежащее состояние соответствующих источников НППВ.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1.5. Подразделения пожарной охраны имеют право на беспрепятственный доступ к источникам НППВ для использования их в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целях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пожаротушения.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</w:r>
    </w:p>
    <w:p w:rsidR="00C44440" w:rsidRPr="00631F54" w:rsidRDefault="00826DBD">
      <w:pPr>
        <w:pStyle w:val="affffa"/>
        <w:tabs>
          <w:tab w:val="left" w:pos="788"/>
        </w:tabs>
        <w:ind w:left="0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2. Создание, содержание и эксплуатация источников НППВ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2.1. Администрация МО, абоненты, организации, имеющие в собственности, хозяйственном ведении или оперативном управлении источники НППВ, осуществляют </w:t>
      </w:r>
      <w:r w:rsidRPr="00631F54">
        <w:rPr>
          <w:rFonts w:ascii="Times New Roman" w:hAnsi="Times New Roman" w:cs="Times New Roman"/>
          <w:color w:val="000000"/>
          <w:sz w:val="24"/>
        </w:rPr>
        <w:lastRenderedPageBreak/>
        <w:t>комплекс организационно-правовых, финансовых и инженерно-технических мер по их содержанию и эксплуатации.</w:t>
      </w:r>
    </w:p>
    <w:p w:rsidR="00C44440" w:rsidRPr="00631F54" w:rsidRDefault="00826DBD">
      <w:pPr>
        <w:pStyle w:val="affffa"/>
        <w:tabs>
          <w:tab w:val="left" w:pos="788"/>
        </w:tabs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>2.2. Комплекс организационно-правовых, финансовых и инженерно-технических мер, включает в себя, в том числе: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расчет требуемого в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соответствии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с требованиями пожарной безопасности количества источников НППВ;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создание и устройство источников НППВ;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эксплуатацию источников НППВ в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соответствии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с требованиями пожарной безопасности;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финансирование мероприятий по созданию, содержанию источников НППВ и ремонтно-профилактическим работам;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обеспечение беспрепятственного доступа подразделений пожарной охраны к источникам НППВ;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проверку работоспособности и поддержание в исправном состоянии источников НППВ, позволяющем использовать их для целей пожаротушения в любое время года;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оснащение источников НППВ соответствующими обозначениями и указателями направления движения к ним в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соответствии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с требованиями пожарной безопасности;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обеспечение беспрепятственного проезда к источникам НППВ и площадкам для забора воды из них, очистка подъездов и источников НППВ от мусора, снега и наледи;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проведение мероприятий по подготовке источников НППВ к эксплуатации в условиях отрицательных температур;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уведомление администрации МО и подразделений пожарной охраны о невозможности использования источников НППВ из-за отсутствия или недостаточного давления воды в водопроводной сети и других случаях (в том числе и из-за неисправности) невозможности забора воды из источников НППВ.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2</w:t>
      </w:r>
      <w:r w:rsidRPr="00631F54">
        <w:rPr>
          <w:rFonts w:ascii="Times New Roman" w:hAnsi="Times New Roman" w:cs="Times New Roman"/>
          <w:color w:val="000000" w:themeColor="text1"/>
          <w:sz w:val="24"/>
        </w:rPr>
        <w:t>.3.</w:t>
      </w:r>
      <w:r w:rsidRPr="00631F54">
        <w:rPr>
          <w:rFonts w:ascii="Times New Roman" w:hAnsi="Times New Roman" w:cs="Times New Roman"/>
          <w:color w:val="000000"/>
          <w:sz w:val="24"/>
        </w:rPr>
        <w:t xml:space="preserve"> Источники НППВ должны находиться в исправном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состоянии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>, обеспечивать беспрепятственный забор воды из них, требуемый расход воды на пожаротушение, и требуемый запас воды в соответствии с требованиями пожарной безопасности.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2.4. Источники НППВ должны иметь подъезды с площадками (пирсами) с твердым покрытием для установки пожарных автомобилей и забора воды для целей пожаротушения в любое время года.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2.5. Создание и размещение источников НППВ на территории населенных пунктов МО  и на прилегающих к ним территориях (в радиусе 200 метров), их характеристики определяются в соответствии с требованиями пожарной безопасности.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2.6.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Администрация МО  при наличии на территориях населенных пунктов естественных или искусственных водоисточников (река, озеро, бассейн, градирня и др.) обустраивают к ним подъезды с площадками (пирсами) с твердым покрытием размером не менее 12 x 12 метров для установки пожарных автомобилей и забора воды в любое время года, за исключением случаев, когда территория населенного пункта, объекта защиты и находящиеся на них здания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и сооружения обеспечены источниками противопожарного водоснабжения.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2.7. Установка указателей, обозначающих источники НППВ, и направления движения к ним, возлагается на администрации МО, абонента, организацию, имеющую в собственности, хозяйственном ведении или оперативном управлении источники НППВ.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2.8. Источники НППВ допускается использовать только в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целях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пожаротушения.</w:t>
      </w:r>
    </w:p>
    <w:p w:rsidR="00C44440" w:rsidRPr="00631F54" w:rsidRDefault="00C44440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</w:p>
    <w:p w:rsidR="00C44440" w:rsidRPr="00631F54" w:rsidRDefault="00826DBD">
      <w:pPr>
        <w:pStyle w:val="affffa"/>
        <w:tabs>
          <w:tab w:val="left" w:pos="788"/>
        </w:tabs>
        <w:ind w:left="0"/>
        <w:rPr>
          <w:rFonts w:ascii="Times New Roman" w:hAnsi="Times New Roman" w:cs="Times New Roman"/>
          <w:sz w:val="24"/>
        </w:rPr>
      </w:pPr>
      <w:r w:rsidRPr="00631F54">
        <w:rPr>
          <w:rFonts w:ascii="Times New Roman" w:hAnsi="Times New Roman" w:cs="Times New Roman"/>
          <w:b/>
          <w:color w:val="000000"/>
          <w:sz w:val="24"/>
        </w:rPr>
        <w:tab/>
      </w:r>
      <w:r w:rsidRPr="00631F54">
        <w:rPr>
          <w:rFonts w:ascii="Times New Roman" w:hAnsi="Times New Roman" w:cs="Times New Roman"/>
          <w:color w:val="000000"/>
          <w:sz w:val="24"/>
        </w:rPr>
        <w:t>3. Учет, проверка и испытание источников НППВ</w:t>
      </w:r>
    </w:p>
    <w:p w:rsidR="00C44440" w:rsidRPr="00631F54" w:rsidRDefault="00C44440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3.1. Администрация МО, абоненты, организации, имеющие в собственности, хозяйственном ведении или оперативном управлении источники НППВ, должны в установленном порядке вести их учет.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3.2. В целях учета всех источников НППВ, которые могут быть использованы для целей пожаротушения, администрация МО  организует, а абоненты, организации, имеющие в собственности, хозяйственном ведении или оперативном управлении источники НППВ, не реже одного раза в пять лет проводят инвентаризацию источников НППВ.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lastRenderedPageBreak/>
        <w:tab/>
        <w:t>3.3. В целях постоянного контроля за наличием и состоянием источников НППВ администрация МО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 xml:space="preserve"> ,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абоненты, организации, которые их содержат и эксплуатируют, должны осуществлять их обследование (проверку) и испытание.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Наличие и состояние источников НППВ проверяется не менее двух раз в год (с 1 мая по 20 июня и осенью и с 1 октября по 20 ноября) представителями администрация МО, абонента, организации, имеющей в собственности, хозяйственном ведении или оперативном управлении источники, совместно с представителями подразделений пожарной охраны. Обследования (проверки) проводятся в дневное время при устойчивых плюсовых температурах воздуха.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3.4. Администрация М</w:t>
      </w:r>
      <w:r w:rsidR="00631F54">
        <w:rPr>
          <w:rFonts w:ascii="Times New Roman" w:hAnsi="Times New Roman" w:cs="Times New Roman"/>
          <w:color w:val="000000"/>
          <w:sz w:val="24"/>
        </w:rPr>
        <w:t>О</w:t>
      </w:r>
      <w:r w:rsidRPr="00631F54">
        <w:rPr>
          <w:rFonts w:ascii="Times New Roman" w:hAnsi="Times New Roman" w:cs="Times New Roman"/>
          <w:color w:val="000000"/>
          <w:sz w:val="24"/>
        </w:rPr>
        <w:t>, абоненты, организации, имеющие в собственности, хозяйственном ведении или оперативном управлении источники НППВ, заводят на них учетные карточки, в которых указывают их номер, адрес, дату установки, технические характеристики и все виды произведенных работ по их обслуживанию.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3.5. Подразделения пожарной охраны сообщают в администрация МО, организацию, имеющую в собственности, хозяйственном ведении или оперативном управлении источники НППВ, обо всех обнаруженных неисправностях и недостатках в организации содержания и эксплуатации источников НППВ, выявленных при тушении пожаров, при обследовании (проверке) источников НППВ, проведении пожарно-тактических учений и занятий, оперативно-тактическом изучении района выезда.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3.6. При обследовании (проверке) пожарных гидрантов устанавливаются следующие неисправности (недостатки):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3.6.1 Неисправности (недостатки), исключающие забор воды: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1. Отсутствие указателя (координатной таблички), либо нечёткие надписи на ней.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2. Отсутствие подъезда или невозможность беспрепятственного подъезда к гидранту.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3.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Невозможность обнаружения гидранта (засыпан грунтом, мусором, загромождён автотранспортом, скрыт под слоем льда (снег) заасфальтирован.</w:t>
      </w:r>
      <w:proofErr w:type="gramEnd"/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4. Невозможность установить пожарную колонку (сдвинут колодец, колодец завален грунтом, затоплен грязью, низкое расположение стока, сбита резьба на стояке, сужены проушины на верхнем фланце, мешают болты на верхнем фланце).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5.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 xml:space="preserve">Наличие технических дефектов, (заглушен, отсутствует стояк или шток, не закреплён стояк или забит грунтом, трещина в стояке, шток проворачивается или погнут, </w:t>
      </w:r>
      <w:proofErr w:type="spellStart"/>
      <w:r w:rsidRPr="00631F54">
        <w:rPr>
          <w:rFonts w:ascii="Times New Roman" w:hAnsi="Times New Roman" w:cs="Times New Roman"/>
          <w:color w:val="000000"/>
          <w:sz w:val="24"/>
        </w:rPr>
        <w:t>несоответствуют</w:t>
      </w:r>
      <w:proofErr w:type="spellEnd"/>
      <w:r w:rsidRPr="00631F54">
        <w:rPr>
          <w:rFonts w:ascii="Times New Roman" w:hAnsi="Times New Roman" w:cs="Times New Roman"/>
          <w:color w:val="000000"/>
          <w:sz w:val="24"/>
        </w:rPr>
        <w:t xml:space="preserve"> геометрические размеры длинны штока и его формы, разбит фланец).</w:t>
      </w:r>
      <w:proofErr w:type="gramEnd"/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6.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Отключен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от магистрали или заморожен.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3.6.2 Неисправности (недостатки), не исключающие забор воды: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1.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Указатель (табличка) не соответствует действительности (номер дома, тип гидранта, тип сети, диаметр сети,  координаты, плохо видны надписи) или выполнен не по ГОСТ).</w:t>
      </w:r>
      <w:proofErr w:type="gramEnd"/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2. Низкое давление в сети, гидрант не закрывается, отсутствует дренаж колодца, сдвинуто кольцо колодца, отсутствует крышка стояка или колодца гидранта, течь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из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под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фланца, вода в колодце (нарушена герметичность колодца от проникновения грунтовых вод), отсутствие утепления колодца, в котором установлен пожарный гидрант, при эксплуатации в условиях пониженных температур.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3.7. Обследование (проверка) пожарных гидрантов должна проводиться при выполнении условий: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опробование гидрантов с пуском воды разрешается только при плюсовых температурах наружного воздуха;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при отрицательных температурах от 0 до -15 градусов допускается только внешний осмотр гидранта без пуска воды;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не допускается открытие крышек колодца для внешнего осмотра гидрантов при температурах ниже минус 15 градусов во избежание потерь тепла из колодца.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3.8. При обследовании (проверке) водоемов, используемых для забора воды в целях пожаротушения, устанавливаются следующие неисправности (недостатки):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отсутствует возможность беспрепятственного подъезда к водоему;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отсутствие указателя (координатной таблички);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нечётко нанесены надписи, цифры на указателе (координатной табличке);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lastRenderedPageBreak/>
        <w:tab/>
        <w:t>отсутствует площадка перед водоемом для установки пожарных автомобилей для забора воды;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низкий уровень воды в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водоеме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(в том числе отсутствует приямок);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негерметичен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(не держит воду);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отсутствует упорный брус;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не закреплён упорный брус;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неисправен (отсутствует) самотёчный колодец;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наличие проруби при отрицательной температуре воздуха (для открытых водоемов) и приспособлений по предотвращению их замерзания.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3.9. При обследовании (проверке) пирсов с твердым покрытием на водоемах, устанавливаются следующие неисправности (недостатки):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отсутствие указателя (координатной таблички) пирса;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нечётко нанесены надписи, цифры на указателе (координатной табличке);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неисправное состояние несущих конструкций, покрытия (настила), ограждения, упорного бруса и наличие приямка для забора воды;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невозможность беспрепятственного подъезда к пирсу;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отсутствие площадки перед пирсом для разворота пожарной техники.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3.10. При проверке других источников НППВ устанавливается наличие подъезда и возможность забора воды из них в любое время года.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3.11. Под испытанием источников НППВ подразумевается проверка их работоспособности путем технического осмотра и пуска воды с последующим сравнением фактического расхода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с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требуемым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по нормам на цели пожаротушения. Испытания должны проводиться в часы максимального водопотребления на хозяйственно-питьевые и производственные нужды.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 xml:space="preserve">3.12. Испытание источников НППВ проводится в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соответствии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с установленными методиками.</w:t>
      </w:r>
    </w:p>
    <w:p w:rsidR="00C44440" w:rsidRPr="00631F54" w:rsidRDefault="00C44440">
      <w:pPr>
        <w:pStyle w:val="affffa"/>
        <w:tabs>
          <w:tab w:val="left" w:pos="788"/>
        </w:tabs>
        <w:ind w:left="0"/>
        <w:rPr>
          <w:rFonts w:ascii="Times New Roman" w:hAnsi="Times New Roman" w:cs="Times New Roman"/>
          <w:sz w:val="24"/>
        </w:rPr>
      </w:pPr>
    </w:p>
    <w:p w:rsidR="00C44440" w:rsidRPr="00631F54" w:rsidRDefault="00826DBD">
      <w:pPr>
        <w:pStyle w:val="affffa"/>
        <w:tabs>
          <w:tab w:val="left" w:pos="788"/>
        </w:tabs>
        <w:ind w:left="0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4. Ремонт и реконструкция источников НППВ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 xml:space="preserve">4.1. Ремонт пожарных гидрантов должен быть произведен в течение суток с момента получения сообщения о неисправности или обнаружения неисправности. Ремонт пожарных водоемов, резервуаров, пирсов к водным объектам должен быть произведен в течение 14 дней с момента получения сообщения о неисправности или обнаружения неисправности. 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4.2. Технические характеристики источников НППВ после ремонта и реконструкции должны соответствовать требованиям нормативных документов по пожарной безопасности.</w:t>
      </w:r>
    </w:p>
    <w:p w:rsidR="00C44440" w:rsidRPr="00631F54" w:rsidRDefault="00826DBD">
      <w:pPr>
        <w:pStyle w:val="affffa"/>
        <w:tabs>
          <w:tab w:val="left" w:pos="788"/>
        </w:tabs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ab/>
        <w:t>4.3. При отключении участков водопроводной сети и (или) пожарных гидрантов для проведения ремонта или реконструкции, а также в случае уменьшения давления в водопроводной сети ниже требуемого, администрация МО, абоненты, организации, в ведении которых они находятся, заблаговременно извещают об этом подразделение пожарной охраны.</w:t>
      </w:r>
    </w:p>
    <w:p w:rsidR="00C44440" w:rsidRPr="00631F54" w:rsidRDefault="00826DBD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631F54">
        <w:rPr>
          <w:rFonts w:ascii="Times New Roman" w:hAnsi="Times New Roman" w:cs="Times New Roman"/>
          <w:sz w:val="24"/>
        </w:rPr>
        <w:br w:type="page"/>
      </w:r>
    </w:p>
    <w:p w:rsidR="00C44440" w:rsidRDefault="00C44440">
      <w:pPr>
        <w:jc w:val="both"/>
      </w:pPr>
    </w:p>
    <w:p w:rsidR="00631F54" w:rsidRPr="00EE76B2" w:rsidRDefault="00631F54" w:rsidP="00631F54">
      <w:pPr>
        <w:pStyle w:val="2"/>
        <w:ind w:left="5103"/>
        <w:jc w:val="right"/>
        <w:rPr>
          <w:b w:val="0"/>
          <w:sz w:val="26"/>
          <w:szCs w:val="26"/>
        </w:rPr>
      </w:pPr>
      <w:r w:rsidRPr="00EE76B2">
        <w:rPr>
          <w:b w:val="0"/>
          <w:sz w:val="26"/>
          <w:szCs w:val="26"/>
        </w:rPr>
        <w:t>Приложение</w:t>
      </w:r>
      <w:r>
        <w:rPr>
          <w:b w:val="0"/>
          <w:sz w:val="26"/>
          <w:szCs w:val="26"/>
        </w:rPr>
        <w:t xml:space="preserve"> 2</w:t>
      </w:r>
    </w:p>
    <w:p w:rsidR="00631F54" w:rsidRPr="00EE76B2" w:rsidRDefault="00631F54" w:rsidP="00631F54">
      <w:pPr>
        <w:pStyle w:val="afffff3"/>
        <w:ind w:left="4820"/>
        <w:jc w:val="right"/>
        <w:rPr>
          <w:rFonts w:ascii="Times New Roman" w:hAnsi="Times New Roman"/>
          <w:sz w:val="26"/>
          <w:szCs w:val="26"/>
        </w:rPr>
      </w:pPr>
      <w:r w:rsidRPr="00EE76B2">
        <w:rPr>
          <w:rFonts w:ascii="Times New Roman" w:hAnsi="Times New Roman"/>
          <w:sz w:val="26"/>
          <w:szCs w:val="26"/>
        </w:rPr>
        <w:t>к постановлению Администрации Новокривошеинского сельского поселения</w:t>
      </w:r>
    </w:p>
    <w:p w:rsidR="00631F54" w:rsidRPr="00EE76B2" w:rsidRDefault="00EA2E04" w:rsidP="00631F54">
      <w:pPr>
        <w:pStyle w:val="afffff3"/>
        <w:ind w:left="48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20.05.2024 № 57</w:t>
      </w:r>
    </w:p>
    <w:p w:rsidR="00C44440" w:rsidRDefault="00C44440">
      <w:pPr>
        <w:rPr>
          <w:rFonts w:ascii="Times New Roman" w:hAnsi="Times New Roman"/>
          <w:color w:val="000000"/>
          <w:szCs w:val="28"/>
        </w:rPr>
      </w:pPr>
    </w:p>
    <w:p w:rsidR="00C44440" w:rsidRPr="00631F54" w:rsidRDefault="00826DBD">
      <w:pPr>
        <w:pStyle w:val="a1"/>
        <w:jc w:val="center"/>
        <w:rPr>
          <w:sz w:val="24"/>
        </w:rPr>
      </w:pPr>
      <w:r w:rsidRPr="00631F54">
        <w:rPr>
          <w:rFonts w:ascii="Times New Roman" w:hAnsi="Times New Roman" w:cs="Times New Roman"/>
          <w:color w:val="000000"/>
          <w:sz w:val="24"/>
        </w:rPr>
        <w:t xml:space="preserve">Перечень источников наружного противопожарного водоснабжения в населенных </w:t>
      </w:r>
      <w:proofErr w:type="gramStart"/>
      <w:r w:rsidRPr="00631F54">
        <w:rPr>
          <w:rFonts w:ascii="Times New Roman" w:hAnsi="Times New Roman" w:cs="Times New Roman"/>
          <w:color w:val="000000"/>
          <w:sz w:val="24"/>
        </w:rPr>
        <w:t>пунктах</w:t>
      </w:r>
      <w:proofErr w:type="gramEnd"/>
      <w:r w:rsidRPr="00631F54">
        <w:rPr>
          <w:rFonts w:ascii="Times New Roman" w:hAnsi="Times New Roman" w:cs="Times New Roman"/>
          <w:color w:val="000000"/>
          <w:sz w:val="24"/>
        </w:rPr>
        <w:t xml:space="preserve"> муниципального образования и на прилегающих территориях</w:t>
      </w:r>
    </w:p>
    <w:p w:rsidR="00C44440" w:rsidRPr="00631F54" w:rsidRDefault="00C44440">
      <w:pPr>
        <w:pStyle w:val="a1"/>
        <w:jc w:val="center"/>
        <w:rPr>
          <w:rFonts w:ascii="Times New Roman" w:hAnsi="Times New Roman" w:cs="Times New Roman"/>
          <w:color w:val="000000"/>
          <w:sz w:val="24"/>
        </w:rPr>
      </w:pPr>
    </w:p>
    <w:tbl>
      <w:tblPr>
        <w:tblW w:w="9847" w:type="dxa"/>
        <w:tblInd w:w="-5" w:type="dxa"/>
        <w:tblLook w:val="04A0"/>
      </w:tblPr>
      <w:tblGrid>
        <w:gridCol w:w="486"/>
        <w:gridCol w:w="2713"/>
        <w:gridCol w:w="2264"/>
        <w:gridCol w:w="3491"/>
        <w:gridCol w:w="893"/>
      </w:tblGrid>
      <w:tr w:rsidR="00C44440">
        <w:trPr>
          <w:trHeight w:val="23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440" w:rsidRDefault="00826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44440" w:rsidRDefault="00826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440" w:rsidRDefault="00826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источника НППВ (пожарный гидрант, пожарный пирс, пожарный водоем, водонапорная башня)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826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 источника НППВ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826DBD">
            <w:pPr>
              <w:ind w:right="-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Принадлежность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826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(куб.м)</w:t>
            </w:r>
          </w:p>
        </w:tc>
      </w:tr>
      <w:tr w:rsidR="00C44440">
        <w:trPr>
          <w:trHeight w:val="145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440" w:rsidRDefault="00C4444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440" w:rsidRDefault="00C4444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C4444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C4444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C4444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440">
        <w:trPr>
          <w:trHeight w:val="22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826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40" w:rsidRDefault="00C444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826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826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826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4440">
        <w:trPr>
          <w:trHeight w:val="32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C44440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40" w:rsidRDefault="00C444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C444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C444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C44440"/>
        </w:tc>
      </w:tr>
      <w:tr w:rsidR="00C44440">
        <w:trPr>
          <w:trHeight w:val="31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C44440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40" w:rsidRDefault="00C444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C444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C444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440" w:rsidRDefault="00C44440">
            <w:pPr>
              <w:jc w:val="both"/>
            </w:pPr>
          </w:p>
        </w:tc>
      </w:tr>
    </w:tbl>
    <w:p w:rsidR="00C44440" w:rsidRDefault="00C44440"/>
    <w:sectPr w:rsidR="00C44440" w:rsidSect="00EA2E04">
      <w:pgSz w:w="11906" w:h="16838"/>
      <w:pgMar w:top="426" w:right="567" w:bottom="1134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A7064"/>
    <w:multiLevelType w:val="multilevel"/>
    <w:tmpl w:val="DAD0F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6B5E15"/>
    <w:multiLevelType w:val="multilevel"/>
    <w:tmpl w:val="2A58CF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C44440"/>
    <w:rsid w:val="00587288"/>
    <w:rsid w:val="00631F54"/>
    <w:rsid w:val="00826DBD"/>
    <w:rsid w:val="00B57652"/>
    <w:rsid w:val="00C44440"/>
    <w:rsid w:val="00E83085"/>
    <w:rsid w:val="00EA2E04"/>
    <w:rsid w:val="00EE3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52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rsid w:val="00B57652"/>
    <w:pPr>
      <w:spacing w:before="240" w:after="0"/>
      <w:outlineLvl w:val="0"/>
    </w:pPr>
  </w:style>
  <w:style w:type="paragraph" w:styleId="2">
    <w:name w:val="heading 2"/>
    <w:basedOn w:val="a0"/>
    <w:next w:val="a2"/>
    <w:qFormat/>
    <w:rsid w:val="00B57652"/>
    <w:pPr>
      <w:spacing w:before="240" w:after="0"/>
      <w:outlineLvl w:val="1"/>
    </w:pPr>
  </w:style>
  <w:style w:type="paragraph" w:styleId="3">
    <w:name w:val="heading 3"/>
    <w:basedOn w:val="a0"/>
    <w:next w:val="a2"/>
    <w:qFormat/>
    <w:rsid w:val="00B57652"/>
    <w:pPr>
      <w:spacing w:before="240" w:after="0"/>
      <w:outlineLvl w:val="2"/>
    </w:pPr>
  </w:style>
  <w:style w:type="paragraph" w:styleId="4">
    <w:name w:val="heading 4"/>
    <w:basedOn w:val="a0"/>
    <w:next w:val="a2"/>
    <w:qFormat/>
    <w:rsid w:val="00B57652"/>
    <w:pPr>
      <w:spacing w:before="240" w:after="0"/>
      <w:outlineLvl w:val="3"/>
    </w:pPr>
  </w:style>
  <w:style w:type="paragraph" w:styleId="5">
    <w:name w:val="heading 5"/>
    <w:basedOn w:val="a0"/>
    <w:next w:val="a2"/>
    <w:qFormat/>
    <w:rsid w:val="00B57652"/>
    <w:pPr>
      <w:spacing w:before="240" w:after="0"/>
      <w:outlineLvl w:val="4"/>
    </w:pPr>
  </w:style>
  <w:style w:type="paragraph" w:styleId="6">
    <w:name w:val="heading 6"/>
    <w:basedOn w:val="a0"/>
    <w:next w:val="a2"/>
    <w:qFormat/>
    <w:rsid w:val="00B57652"/>
    <w:pPr>
      <w:outlineLvl w:val="5"/>
    </w:pPr>
  </w:style>
  <w:style w:type="paragraph" w:styleId="7">
    <w:name w:val="heading 7"/>
    <w:basedOn w:val="a0"/>
    <w:next w:val="a2"/>
    <w:qFormat/>
    <w:rsid w:val="00B57652"/>
    <w:pPr>
      <w:spacing w:before="240" w:after="0"/>
      <w:outlineLvl w:val="6"/>
    </w:pPr>
  </w:style>
  <w:style w:type="paragraph" w:styleId="8">
    <w:name w:val="heading 8"/>
    <w:basedOn w:val="a0"/>
    <w:next w:val="a2"/>
    <w:qFormat/>
    <w:rsid w:val="00B57652"/>
    <w:pPr>
      <w:spacing w:before="240" w:after="0"/>
      <w:outlineLvl w:val="7"/>
    </w:pPr>
  </w:style>
  <w:style w:type="paragraph" w:styleId="9">
    <w:name w:val="heading 9"/>
    <w:basedOn w:val="a0"/>
    <w:next w:val="a2"/>
    <w:qFormat/>
    <w:rsid w:val="00B57652"/>
    <w:pPr>
      <w:spacing w:before="240"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  <w:rsid w:val="00B57652"/>
  </w:style>
  <w:style w:type="character" w:customStyle="1" w:styleId="a7">
    <w:name w:val="Маркеры списка"/>
    <w:qFormat/>
    <w:rsid w:val="00B57652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B57652"/>
  </w:style>
  <w:style w:type="character" w:customStyle="1" w:styleId="a9">
    <w:name w:val="Привязка сноски"/>
    <w:rsid w:val="00B57652"/>
    <w:rPr>
      <w:vertAlign w:val="superscript"/>
    </w:rPr>
  </w:style>
  <w:style w:type="character" w:styleId="aa">
    <w:name w:val="page number"/>
    <w:qFormat/>
    <w:rsid w:val="00B57652"/>
  </w:style>
  <w:style w:type="character" w:customStyle="1" w:styleId="ab">
    <w:name w:val="Символы названия"/>
    <w:qFormat/>
    <w:rsid w:val="00B57652"/>
  </w:style>
  <w:style w:type="character" w:customStyle="1" w:styleId="ac">
    <w:name w:val="Буквица"/>
    <w:qFormat/>
    <w:rsid w:val="00B57652"/>
  </w:style>
  <w:style w:type="character" w:customStyle="1" w:styleId="-">
    <w:name w:val="Интернет-ссылка"/>
    <w:rsid w:val="00B57652"/>
    <w:rPr>
      <w:color w:val="000080"/>
      <w:u w:val="single"/>
    </w:rPr>
  </w:style>
  <w:style w:type="character" w:customStyle="1" w:styleId="ad">
    <w:name w:val="Посещённая гиперссылка"/>
    <w:rsid w:val="00B57652"/>
    <w:rPr>
      <w:color w:val="800000"/>
      <w:u w:val="single"/>
    </w:rPr>
  </w:style>
  <w:style w:type="character" w:customStyle="1" w:styleId="ae">
    <w:name w:val="Заполнитель"/>
    <w:qFormat/>
    <w:rsid w:val="00B57652"/>
    <w:rPr>
      <w:smallCaps/>
      <w:color w:val="008080"/>
      <w:u w:val="dotted"/>
    </w:rPr>
  </w:style>
  <w:style w:type="character" w:customStyle="1" w:styleId="af">
    <w:name w:val="Ссылка указателя"/>
    <w:qFormat/>
    <w:rsid w:val="00B57652"/>
  </w:style>
  <w:style w:type="character" w:customStyle="1" w:styleId="af0">
    <w:name w:val="Символ концевой сноски"/>
    <w:qFormat/>
    <w:rsid w:val="00B57652"/>
  </w:style>
  <w:style w:type="character" w:customStyle="1" w:styleId="af1">
    <w:name w:val="Нумерация строк"/>
    <w:rsid w:val="00B57652"/>
  </w:style>
  <w:style w:type="character" w:customStyle="1" w:styleId="af2">
    <w:name w:val="Основной элемент указателя"/>
    <w:qFormat/>
    <w:rsid w:val="00B57652"/>
    <w:rPr>
      <w:b/>
      <w:bCs/>
    </w:rPr>
  </w:style>
  <w:style w:type="character" w:customStyle="1" w:styleId="af3">
    <w:name w:val="Привязка концевой сноски"/>
    <w:rsid w:val="00B57652"/>
    <w:rPr>
      <w:vertAlign w:val="superscript"/>
    </w:rPr>
  </w:style>
  <w:style w:type="character" w:customStyle="1" w:styleId="af4">
    <w:name w:val="Фуригана"/>
    <w:qFormat/>
    <w:rsid w:val="00B57652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B57652"/>
    <w:rPr>
      <w:eastAsianLayout w:id="-982724096" w:vert="1"/>
    </w:rPr>
  </w:style>
  <w:style w:type="character" w:styleId="af6">
    <w:name w:val="Emphasis"/>
    <w:qFormat/>
    <w:rsid w:val="00B57652"/>
    <w:rPr>
      <w:i/>
      <w:iCs/>
    </w:rPr>
  </w:style>
  <w:style w:type="character" w:customStyle="1" w:styleId="10">
    <w:name w:val="Цитата1"/>
    <w:qFormat/>
    <w:rsid w:val="00B57652"/>
    <w:rPr>
      <w:i/>
      <w:iCs/>
    </w:rPr>
  </w:style>
  <w:style w:type="character" w:customStyle="1" w:styleId="af7">
    <w:name w:val="Выделение жирным"/>
    <w:qFormat/>
    <w:rsid w:val="00B57652"/>
    <w:rPr>
      <w:b/>
      <w:bCs/>
    </w:rPr>
  </w:style>
  <w:style w:type="character" w:customStyle="1" w:styleId="af8">
    <w:name w:val="Исходный текст"/>
    <w:qFormat/>
    <w:rsid w:val="00B57652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B57652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B57652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B57652"/>
    <w:rPr>
      <w:i/>
      <w:iCs/>
    </w:rPr>
  </w:style>
  <w:style w:type="character" w:customStyle="1" w:styleId="afc">
    <w:name w:val="Определение"/>
    <w:qFormat/>
    <w:rsid w:val="00B57652"/>
  </w:style>
  <w:style w:type="character" w:customStyle="1" w:styleId="afd">
    <w:name w:val="Непропорциональный текст"/>
    <w:qFormat/>
    <w:rsid w:val="00B57652"/>
    <w:rPr>
      <w:rFonts w:ascii="Liberation Mono" w:eastAsia="Liberation Mono" w:hAnsi="Liberation Mono" w:cs="Liberation Mono"/>
    </w:rPr>
  </w:style>
  <w:style w:type="character" w:customStyle="1" w:styleId="WW8Num3z0">
    <w:name w:val="WW8Num3z0"/>
    <w:qFormat/>
    <w:rsid w:val="00B57652"/>
  </w:style>
  <w:style w:type="character" w:customStyle="1" w:styleId="WW8Num3z1">
    <w:name w:val="WW8Num3z1"/>
    <w:qFormat/>
    <w:rsid w:val="00B57652"/>
  </w:style>
  <w:style w:type="character" w:customStyle="1" w:styleId="WW8Num3z2">
    <w:name w:val="WW8Num3z2"/>
    <w:qFormat/>
    <w:rsid w:val="00B57652"/>
  </w:style>
  <w:style w:type="character" w:customStyle="1" w:styleId="WW8Num3z3">
    <w:name w:val="WW8Num3z3"/>
    <w:qFormat/>
    <w:rsid w:val="00B57652"/>
  </w:style>
  <w:style w:type="character" w:customStyle="1" w:styleId="WW8Num3z4">
    <w:name w:val="WW8Num3z4"/>
    <w:qFormat/>
    <w:rsid w:val="00B57652"/>
  </w:style>
  <w:style w:type="character" w:customStyle="1" w:styleId="WW8Num3z5">
    <w:name w:val="WW8Num3z5"/>
    <w:qFormat/>
    <w:rsid w:val="00B57652"/>
  </w:style>
  <w:style w:type="character" w:customStyle="1" w:styleId="WW8Num3z6">
    <w:name w:val="WW8Num3z6"/>
    <w:qFormat/>
    <w:rsid w:val="00B57652"/>
  </w:style>
  <w:style w:type="character" w:customStyle="1" w:styleId="WW8Num3z7">
    <w:name w:val="WW8Num3z7"/>
    <w:qFormat/>
    <w:rsid w:val="00B57652"/>
  </w:style>
  <w:style w:type="character" w:customStyle="1" w:styleId="WW8Num3z8">
    <w:name w:val="WW8Num3z8"/>
    <w:qFormat/>
    <w:rsid w:val="00B57652"/>
  </w:style>
  <w:style w:type="character" w:customStyle="1" w:styleId="afe">
    <w:name w:val="Текст выноски Знак"/>
    <w:basedOn w:val="a3"/>
    <w:uiPriority w:val="99"/>
    <w:semiHidden/>
    <w:qFormat/>
    <w:rsid w:val="00B9647F"/>
    <w:rPr>
      <w:rFonts w:ascii="Segoe UI" w:hAnsi="Segoe UI" w:cs="Segoe UI"/>
      <w:sz w:val="18"/>
      <w:szCs w:val="18"/>
    </w:rPr>
  </w:style>
  <w:style w:type="paragraph" w:customStyle="1" w:styleId="aff">
    <w:name w:val="Заголовок"/>
    <w:basedOn w:val="a"/>
    <w:next w:val="a2"/>
    <w:qFormat/>
    <w:rsid w:val="00B57652"/>
    <w:pPr>
      <w:keepNext/>
      <w:spacing w:before="240" w:after="120"/>
    </w:pPr>
    <w:rPr>
      <w:rFonts w:eastAsia="Tahoma" w:cs="Noto Sans Devanagari"/>
      <w:szCs w:val="28"/>
    </w:rPr>
  </w:style>
  <w:style w:type="paragraph" w:styleId="a2">
    <w:name w:val="Body Text"/>
    <w:basedOn w:val="a"/>
    <w:rsid w:val="00B57652"/>
    <w:pPr>
      <w:contextualSpacing/>
      <w:jc w:val="both"/>
    </w:pPr>
  </w:style>
  <w:style w:type="paragraph" w:styleId="aff0">
    <w:name w:val="List"/>
    <w:basedOn w:val="a2"/>
    <w:rsid w:val="00B57652"/>
  </w:style>
  <w:style w:type="paragraph" w:styleId="aff1">
    <w:name w:val="caption"/>
    <w:basedOn w:val="a"/>
    <w:qFormat/>
    <w:rsid w:val="00B57652"/>
  </w:style>
  <w:style w:type="paragraph" w:styleId="aff2">
    <w:name w:val="index heading"/>
    <w:basedOn w:val="aff"/>
    <w:rsid w:val="00B57652"/>
  </w:style>
  <w:style w:type="paragraph" w:styleId="a0">
    <w:name w:val="Title"/>
    <w:basedOn w:val="a"/>
    <w:next w:val="a1"/>
    <w:qFormat/>
    <w:rsid w:val="00B57652"/>
    <w:pPr>
      <w:spacing w:after="170"/>
    </w:pPr>
    <w:rPr>
      <w:b/>
    </w:rPr>
  </w:style>
  <w:style w:type="paragraph" w:customStyle="1" w:styleId="aff3">
    <w:name w:val="Блочная цитата"/>
    <w:basedOn w:val="a"/>
    <w:qFormat/>
    <w:rsid w:val="00B57652"/>
  </w:style>
  <w:style w:type="paragraph" w:styleId="aff4">
    <w:name w:val="Subtitle"/>
    <w:basedOn w:val="a"/>
    <w:next w:val="a1"/>
    <w:qFormat/>
    <w:rsid w:val="00B57652"/>
    <w:pPr>
      <w:ind w:left="709"/>
      <w:jc w:val="both"/>
    </w:pPr>
    <w:rPr>
      <w:b/>
    </w:rPr>
  </w:style>
  <w:style w:type="paragraph" w:styleId="a1">
    <w:name w:val="Body Text Indent"/>
    <w:basedOn w:val="a2"/>
    <w:qFormat/>
    <w:rsid w:val="00B57652"/>
  </w:style>
  <w:style w:type="paragraph" w:customStyle="1" w:styleId="aff5">
    <w:name w:val="Обратный отступ"/>
    <w:basedOn w:val="a2"/>
    <w:qFormat/>
    <w:rsid w:val="00B57652"/>
    <w:pPr>
      <w:tabs>
        <w:tab w:val="left" w:pos="0"/>
      </w:tabs>
    </w:pPr>
  </w:style>
  <w:style w:type="paragraph" w:styleId="aff6">
    <w:name w:val="Salutation"/>
    <w:basedOn w:val="a"/>
    <w:rsid w:val="00B57652"/>
  </w:style>
  <w:style w:type="paragraph" w:styleId="aff7">
    <w:name w:val="Signature"/>
    <w:basedOn w:val="a"/>
    <w:rsid w:val="00B57652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rsid w:val="00B57652"/>
    <w:pPr>
      <w:tabs>
        <w:tab w:val="left" w:pos="0"/>
      </w:tabs>
    </w:pPr>
  </w:style>
  <w:style w:type="paragraph" w:styleId="aff9">
    <w:name w:val="annotation text"/>
    <w:basedOn w:val="a2"/>
    <w:qFormat/>
    <w:rsid w:val="00B57652"/>
  </w:style>
  <w:style w:type="paragraph" w:customStyle="1" w:styleId="100">
    <w:name w:val="Заголовок 10"/>
    <w:basedOn w:val="a0"/>
    <w:next w:val="a2"/>
    <w:qFormat/>
    <w:rsid w:val="00B57652"/>
    <w:pPr>
      <w:spacing w:after="0"/>
    </w:pPr>
  </w:style>
  <w:style w:type="paragraph" w:customStyle="1" w:styleId="11">
    <w:name w:val="Начало нумерованного списка 1"/>
    <w:basedOn w:val="aff0"/>
    <w:next w:val="40"/>
    <w:qFormat/>
    <w:rsid w:val="00B57652"/>
  </w:style>
  <w:style w:type="paragraph" w:styleId="40">
    <w:name w:val="List Bullet 4"/>
    <w:basedOn w:val="aff0"/>
    <w:qFormat/>
    <w:rsid w:val="00B57652"/>
  </w:style>
  <w:style w:type="paragraph" w:customStyle="1" w:styleId="12">
    <w:name w:val="Конец нумерованного списка 1"/>
    <w:basedOn w:val="aff0"/>
    <w:next w:val="40"/>
    <w:qFormat/>
    <w:rsid w:val="00B57652"/>
  </w:style>
  <w:style w:type="paragraph" w:customStyle="1" w:styleId="13">
    <w:name w:val="Продолжение нумерованного списка 1"/>
    <w:basedOn w:val="aff0"/>
    <w:qFormat/>
    <w:rsid w:val="00B57652"/>
  </w:style>
  <w:style w:type="paragraph" w:customStyle="1" w:styleId="20">
    <w:name w:val="Начало нумерованного списка 2"/>
    <w:basedOn w:val="aff0"/>
    <w:next w:val="21"/>
    <w:qFormat/>
    <w:rsid w:val="00B57652"/>
  </w:style>
  <w:style w:type="paragraph" w:styleId="21">
    <w:name w:val="List Number 2"/>
    <w:basedOn w:val="aff0"/>
    <w:qFormat/>
    <w:rsid w:val="00B57652"/>
  </w:style>
  <w:style w:type="paragraph" w:customStyle="1" w:styleId="22">
    <w:name w:val="Конец нумерованного списка 2"/>
    <w:basedOn w:val="aff0"/>
    <w:next w:val="21"/>
    <w:qFormat/>
    <w:rsid w:val="00B57652"/>
  </w:style>
  <w:style w:type="paragraph" w:customStyle="1" w:styleId="23">
    <w:name w:val="Продолжение нумерованного списка 2"/>
    <w:basedOn w:val="aff0"/>
    <w:qFormat/>
    <w:rsid w:val="00B57652"/>
  </w:style>
  <w:style w:type="paragraph" w:customStyle="1" w:styleId="30">
    <w:name w:val="Начало нумерованного списка 3"/>
    <w:basedOn w:val="aff0"/>
    <w:next w:val="31"/>
    <w:qFormat/>
    <w:rsid w:val="00B57652"/>
  </w:style>
  <w:style w:type="paragraph" w:styleId="31">
    <w:name w:val="List Number 3"/>
    <w:basedOn w:val="aff0"/>
    <w:qFormat/>
    <w:rsid w:val="00B57652"/>
  </w:style>
  <w:style w:type="paragraph" w:customStyle="1" w:styleId="32">
    <w:name w:val="Конец нумерованного списка 3"/>
    <w:basedOn w:val="aff0"/>
    <w:next w:val="31"/>
    <w:qFormat/>
    <w:rsid w:val="00B57652"/>
  </w:style>
  <w:style w:type="paragraph" w:customStyle="1" w:styleId="33">
    <w:name w:val="Продолжение нумерованного списка 3"/>
    <w:basedOn w:val="aff0"/>
    <w:qFormat/>
    <w:rsid w:val="00B57652"/>
  </w:style>
  <w:style w:type="paragraph" w:customStyle="1" w:styleId="41">
    <w:name w:val="Начало нумерованного списка 4"/>
    <w:basedOn w:val="aff0"/>
    <w:next w:val="42"/>
    <w:qFormat/>
    <w:rsid w:val="00B57652"/>
  </w:style>
  <w:style w:type="paragraph" w:styleId="42">
    <w:name w:val="List Number 4"/>
    <w:basedOn w:val="aff0"/>
    <w:qFormat/>
    <w:rsid w:val="00B57652"/>
  </w:style>
  <w:style w:type="paragraph" w:customStyle="1" w:styleId="43">
    <w:name w:val="Конец нумерованного списка 4"/>
    <w:basedOn w:val="aff0"/>
    <w:next w:val="42"/>
    <w:qFormat/>
    <w:rsid w:val="00B57652"/>
  </w:style>
  <w:style w:type="paragraph" w:customStyle="1" w:styleId="44">
    <w:name w:val="Продолжение нумерованного списка 4"/>
    <w:basedOn w:val="aff0"/>
    <w:qFormat/>
    <w:rsid w:val="00B57652"/>
  </w:style>
  <w:style w:type="paragraph" w:customStyle="1" w:styleId="50">
    <w:name w:val="Начало нумерованного списка 5"/>
    <w:basedOn w:val="aff0"/>
    <w:next w:val="51"/>
    <w:qFormat/>
    <w:rsid w:val="00B57652"/>
  </w:style>
  <w:style w:type="paragraph" w:styleId="51">
    <w:name w:val="List Number 5"/>
    <w:basedOn w:val="aff0"/>
    <w:qFormat/>
    <w:rsid w:val="00B57652"/>
  </w:style>
  <w:style w:type="paragraph" w:customStyle="1" w:styleId="52">
    <w:name w:val="Конец нумерованного списка 5"/>
    <w:basedOn w:val="aff0"/>
    <w:next w:val="51"/>
    <w:qFormat/>
    <w:rsid w:val="00B57652"/>
  </w:style>
  <w:style w:type="paragraph" w:customStyle="1" w:styleId="53">
    <w:name w:val="Продолжение нумерованного списка 5"/>
    <w:basedOn w:val="aff0"/>
    <w:qFormat/>
    <w:rsid w:val="00B57652"/>
  </w:style>
  <w:style w:type="paragraph" w:customStyle="1" w:styleId="14">
    <w:name w:val="Начало маркированного списка 1"/>
    <w:basedOn w:val="aff0"/>
    <w:next w:val="34"/>
    <w:qFormat/>
    <w:rsid w:val="00B57652"/>
  </w:style>
  <w:style w:type="paragraph" w:styleId="34">
    <w:name w:val="List Bullet 3"/>
    <w:basedOn w:val="aff0"/>
    <w:qFormat/>
    <w:rsid w:val="00B57652"/>
  </w:style>
  <w:style w:type="paragraph" w:customStyle="1" w:styleId="15">
    <w:name w:val="Конец маркированного списка 1"/>
    <w:basedOn w:val="aff0"/>
    <w:next w:val="34"/>
    <w:qFormat/>
    <w:rsid w:val="00B57652"/>
  </w:style>
  <w:style w:type="paragraph" w:styleId="affa">
    <w:name w:val="List Continue"/>
    <w:basedOn w:val="aff0"/>
    <w:qFormat/>
    <w:rsid w:val="00B57652"/>
  </w:style>
  <w:style w:type="paragraph" w:customStyle="1" w:styleId="24">
    <w:name w:val="Начало маркированного списка 2"/>
    <w:basedOn w:val="aff0"/>
    <w:next w:val="34"/>
    <w:qFormat/>
    <w:rsid w:val="00B57652"/>
  </w:style>
  <w:style w:type="paragraph" w:customStyle="1" w:styleId="25">
    <w:name w:val="Конец маркированного списка 2"/>
    <w:basedOn w:val="aff0"/>
    <w:next w:val="34"/>
    <w:qFormat/>
    <w:rsid w:val="00B57652"/>
  </w:style>
  <w:style w:type="paragraph" w:styleId="26">
    <w:name w:val="List Continue 2"/>
    <w:basedOn w:val="aff0"/>
    <w:qFormat/>
    <w:rsid w:val="00B57652"/>
  </w:style>
  <w:style w:type="paragraph" w:customStyle="1" w:styleId="35">
    <w:name w:val="Начало маркированного списка 3"/>
    <w:basedOn w:val="aff0"/>
    <w:next w:val="40"/>
    <w:qFormat/>
    <w:rsid w:val="00B57652"/>
  </w:style>
  <w:style w:type="paragraph" w:customStyle="1" w:styleId="36">
    <w:name w:val="Конец маркированного списка 3"/>
    <w:basedOn w:val="aff0"/>
    <w:next w:val="40"/>
    <w:qFormat/>
    <w:rsid w:val="00B57652"/>
  </w:style>
  <w:style w:type="paragraph" w:styleId="37">
    <w:name w:val="List Continue 3"/>
    <w:basedOn w:val="aff0"/>
    <w:qFormat/>
    <w:rsid w:val="00B57652"/>
  </w:style>
  <w:style w:type="paragraph" w:customStyle="1" w:styleId="45">
    <w:name w:val="Начало маркированного списка 4"/>
    <w:basedOn w:val="aff0"/>
    <w:next w:val="54"/>
    <w:qFormat/>
    <w:rsid w:val="00B57652"/>
  </w:style>
  <w:style w:type="paragraph" w:styleId="54">
    <w:name w:val="List Bullet 5"/>
    <w:basedOn w:val="aff0"/>
    <w:qFormat/>
    <w:rsid w:val="00B57652"/>
  </w:style>
  <w:style w:type="paragraph" w:customStyle="1" w:styleId="46">
    <w:name w:val="Конец маркированного списка 4"/>
    <w:basedOn w:val="aff0"/>
    <w:next w:val="54"/>
    <w:qFormat/>
    <w:rsid w:val="00B57652"/>
  </w:style>
  <w:style w:type="paragraph" w:styleId="47">
    <w:name w:val="List Continue 4"/>
    <w:basedOn w:val="aff0"/>
    <w:qFormat/>
    <w:rsid w:val="00B57652"/>
  </w:style>
  <w:style w:type="paragraph" w:customStyle="1" w:styleId="55">
    <w:name w:val="Начало маркированного списка 5"/>
    <w:basedOn w:val="aff0"/>
    <w:next w:val="affb"/>
    <w:qFormat/>
    <w:rsid w:val="00B57652"/>
  </w:style>
  <w:style w:type="paragraph" w:styleId="affb">
    <w:name w:val="List Number"/>
    <w:basedOn w:val="aff0"/>
    <w:qFormat/>
    <w:rsid w:val="00B57652"/>
  </w:style>
  <w:style w:type="paragraph" w:customStyle="1" w:styleId="56">
    <w:name w:val="Конец маркированного списка 5"/>
    <w:basedOn w:val="aff0"/>
    <w:next w:val="affb"/>
    <w:qFormat/>
    <w:rsid w:val="00B57652"/>
  </w:style>
  <w:style w:type="paragraph" w:styleId="57">
    <w:name w:val="List Continue 5"/>
    <w:basedOn w:val="aff0"/>
    <w:qFormat/>
    <w:rsid w:val="00B57652"/>
  </w:style>
  <w:style w:type="paragraph" w:styleId="16">
    <w:name w:val="index 1"/>
    <w:basedOn w:val="aff2"/>
    <w:qFormat/>
    <w:rsid w:val="00B57652"/>
  </w:style>
  <w:style w:type="paragraph" w:styleId="27">
    <w:name w:val="index 2"/>
    <w:basedOn w:val="aff2"/>
    <w:qFormat/>
    <w:rsid w:val="00B57652"/>
  </w:style>
  <w:style w:type="paragraph" w:styleId="38">
    <w:name w:val="index 3"/>
    <w:basedOn w:val="aff2"/>
    <w:qFormat/>
    <w:rsid w:val="00B57652"/>
  </w:style>
  <w:style w:type="paragraph" w:customStyle="1" w:styleId="affc">
    <w:name w:val="Разделитель предметного указателя"/>
    <w:basedOn w:val="aff2"/>
    <w:qFormat/>
    <w:rsid w:val="00B57652"/>
  </w:style>
  <w:style w:type="paragraph" w:styleId="affd">
    <w:name w:val="toa heading"/>
    <w:basedOn w:val="a0"/>
    <w:next w:val="17"/>
    <w:qFormat/>
    <w:rsid w:val="00B57652"/>
  </w:style>
  <w:style w:type="paragraph" w:styleId="17">
    <w:name w:val="toc 1"/>
    <w:basedOn w:val="aff2"/>
    <w:rsid w:val="00B57652"/>
    <w:pPr>
      <w:tabs>
        <w:tab w:val="right" w:leader="dot" w:pos="9638"/>
      </w:tabs>
    </w:pPr>
  </w:style>
  <w:style w:type="paragraph" w:styleId="28">
    <w:name w:val="toc 2"/>
    <w:basedOn w:val="aff2"/>
    <w:rsid w:val="00B57652"/>
    <w:pPr>
      <w:tabs>
        <w:tab w:val="right" w:leader="dot" w:pos="9355"/>
      </w:tabs>
    </w:pPr>
  </w:style>
  <w:style w:type="paragraph" w:styleId="39">
    <w:name w:val="toc 3"/>
    <w:basedOn w:val="aff2"/>
    <w:rsid w:val="00B57652"/>
    <w:pPr>
      <w:tabs>
        <w:tab w:val="right" w:leader="dot" w:pos="9072"/>
      </w:tabs>
    </w:pPr>
  </w:style>
  <w:style w:type="paragraph" w:styleId="48">
    <w:name w:val="toc 4"/>
    <w:basedOn w:val="aff2"/>
    <w:rsid w:val="00B57652"/>
    <w:pPr>
      <w:tabs>
        <w:tab w:val="right" w:leader="dot" w:pos="8789"/>
      </w:tabs>
    </w:pPr>
  </w:style>
  <w:style w:type="paragraph" w:styleId="58">
    <w:name w:val="toc 5"/>
    <w:basedOn w:val="aff2"/>
    <w:rsid w:val="00B57652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  <w:rsid w:val="00B57652"/>
  </w:style>
  <w:style w:type="paragraph" w:customStyle="1" w:styleId="18">
    <w:name w:val="Указатель пользователя 1"/>
    <w:basedOn w:val="aff2"/>
    <w:qFormat/>
    <w:rsid w:val="00B57652"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2"/>
    <w:qFormat/>
    <w:rsid w:val="00B57652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2"/>
    <w:qFormat/>
    <w:rsid w:val="00B5765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2"/>
    <w:qFormat/>
    <w:rsid w:val="00B5765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2"/>
    <w:qFormat/>
    <w:rsid w:val="00B57652"/>
    <w:pPr>
      <w:tabs>
        <w:tab w:val="right" w:leader="dot" w:pos="8506"/>
      </w:tabs>
    </w:pPr>
  </w:style>
  <w:style w:type="paragraph" w:styleId="60">
    <w:name w:val="toc 6"/>
    <w:basedOn w:val="aff2"/>
    <w:rsid w:val="00B57652"/>
    <w:pPr>
      <w:tabs>
        <w:tab w:val="right" w:leader="dot" w:pos="8223"/>
      </w:tabs>
    </w:pPr>
  </w:style>
  <w:style w:type="paragraph" w:styleId="70">
    <w:name w:val="toc 7"/>
    <w:basedOn w:val="aff2"/>
    <w:rsid w:val="00B57652"/>
    <w:pPr>
      <w:tabs>
        <w:tab w:val="right" w:leader="dot" w:pos="7940"/>
      </w:tabs>
    </w:pPr>
  </w:style>
  <w:style w:type="paragraph" w:styleId="80">
    <w:name w:val="toc 8"/>
    <w:basedOn w:val="aff2"/>
    <w:rsid w:val="00B57652"/>
    <w:pPr>
      <w:tabs>
        <w:tab w:val="right" w:leader="dot" w:pos="7657"/>
      </w:tabs>
    </w:pPr>
  </w:style>
  <w:style w:type="paragraph" w:styleId="90">
    <w:name w:val="toc 9"/>
    <w:basedOn w:val="aff2"/>
    <w:rsid w:val="00B57652"/>
    <w:pPr>
      <w:tabs>
        <w:tab w:val="right" w:leader="dot" w:pos="7374"/>
      </w:tabs>
    </w:pPr>
  </w:style>
  <w:style w:type="paragraph" w:customStyle="1" w:styleId="101">
    <w:name w:val="Оглавление 10"/>
    <w:basedOn w:val="aff2"/>
    <w:qFormat/>
    <w:rsid w:val="00B57652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2"/>
    <w:qFormat/>
    <w:rsid w:val="00B57652"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  <w:rsid w:val="00B57652"/>
  </w:style>
  <w:style w:type="paragraph" w:customStyle="1" w:styleId="19">
    <w:name w:val="Список объектов 1"/>
    <w:basedOn w:val="aff2"/>
    <w:qFormat/>
    <w:rsid w:val="00B57652"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  <w:rsid w:val="00B57652"/>
  </w:style>
  <w:style w:type="paragraph" w:customStyle="1" w:styleId="1a">
    <w:name w:val="Список таблиц 1"/>
    <w:basedOn w:val="aff2"/>
    <w:qFormat/>
    <w:rsid w:val="00B57652"/>
    <w:pPr>
      <w:tabs>
        <w:tab w:val="right" w:leader="dot" w:pos="9638"/>
      </w:tabs>
    </w:pPr>
  </w:style>
  <w:style w:type="paragraph" w:styleId="afff1">
    <w:name w:val="table of authorities"/>
    <w:basedOn w:val="a0"/>
    <w:qFormat/>
    <w:rsid w:val="00B57652"/>
  </w:style>
  <w:style w:type="paragraph" w:customStyle="1" w:styleId="1b">
    <w:name w:val="Библиография 1"/>
    <w:basedOn w:val="aff2"/>
    <w:qFormat/>
    <w:rsid w:val="00B5765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2"/>
    <w:qFormat/>
    <w:rsid w:val="00B5765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2"/>
    <w:qFormat/>
    <w:rsid w:val="00B5765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2"/>
    <w:qFormat/>
    <w:rsid w:val="00B5765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2"/>
    <w:qFormat/>
    <w:rsid w:val="00B5765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2"/>
    <w:qFormat/>
    <w:rsid w:val="00B57652"/>
    <w:pPr>
      <w:tabs>
        <w:tab w:val="right" w:leader="dot" w:pos="7091"/>
      </w:tabs>
    </w:pPr>
  </w:style>
  <w:style w:type="paragraph" w:customStyle="1" w:styleId="afff2">
    <w:name w:val="Верхний и нижний колонтитулы"/>
    <w:basedOn w:val="a"/>
    <w:qFormat/>
    <w:rsid w:val="00B57652"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rsid w:val="00B57652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rsid w:val="00B57652"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rsid w:val="00B57652"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rsid w:val="00B57652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rsid w:val="00B57652"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rsid w:val="00B57652"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  <w:rsid w:val="00B57652"/>
  </w:style>
  <w:style w:type="paragraph" w:customStyle="1" w:styleId="afffa">
    <w:name w:val="Заголовок таблицы"/>
    <w:basedOn w:val="afff9"/>
    <w:qFormat/>
    <w:rsid w:val="00B57652"/>
    <w:rPr>
      <w:b/>
    </w:rPr>
  </w:style>
  <w:style w:type="paragraph" w:customStyle="1" w:styleId="afffb">
    <w:name w:val="Иллюстрация"/>
    <w:basedOn w:val="aff1"/>
    <w:qFormat/>
    <w:rsid w:val="00B57652"/>
  </w:style>
  <w:style w:type="paragraph" w:customStyle="1" w:styleId="afffc">
    <w:name w:val="Таблица"/>
    <w:basedOn w:val="aff1"/>
    <w:qFormat/>
    <w:rsid w:val="00B57652"/>
  </w:style>
  <w:style w:type="paragraph" w:styleId="afffd">
    <w:name w:val="Plain Text"/>
    <w:basedOn w:val="aff1"/>
    <w:qFormat/>
    <w:rsid w:val="00B57652"/>
  </w:style>
  <w:style w:type="paragraph" w:customStyle="1" w:styleId="afffe">
    <w:name w:val="Содержимое врезки"/>
    <w:basedOn w:val="a"/>
    <w:qFormat/>
    <w:rsid w:val="00B57652"/>
  </w:style>
  <w:style w:type="paragraph" w:styleId="affff">
    <w:name w:val="footnote text"/>
    <w:basedOn w:val="a"/>
    <w:rsid w:val="00B57652"/>
    <w:pPr>
      <w:jc w:val="left"/>
    </w:pPr>
  </w:style>
  <w:style w:type="paragraph" w:styleId="affff0">
    <w:name w:val="envelope address"/>
    <w:basedOn w:val="a"/>
    <w:qFormat/>
    <w:rsid w:val="00B57652"/>
  </w:style>
  <w:style w:type="paragraph" w:styleId="2a">
    <w:name w:val="envelope return"/>
    <w:basedOn w:val="a"/>
    <w:qFormat/>
    <w:rsid w:val="00B57652"/>
  </w:style>
  <w:style w:type="paragraph" w:styleId="affff1">
    <w:name w:val="endnote text"/>
    <w:basedOn w:val="a"/>
    <w:rsid w:val="00B57652"/>
  </w:style>
  <w:style w:type="paragraph" w:styleId="affff2">
    <w:name w:val="table of figures"/>
    <w:basedOn w:val="aff1"/>
    <w:qFormat/>
    <w:rsid w:val="00B57652"/>
  </w:style>
  <w:style w:type="paragraph" w:customStyle="1" w:styleId="affff3">
    <w:name w:val="Текст в заданном формате"/>
    <w:basedOn w:val="a"/>
    <w:qFormat/>
    <w:rsid w:val="00B57652"/>
  </w:style>
  <w:style w:type="paragraph" w:customStyle="1" w:styleId="affff4">
    <w:name w:val="Горизонтальная линия"/>
    <w:basedOn w:val="a"/>
    <w:next w:val="a2"/>
    <w:qFormat/>
    <w:rsid w:val="00B57652"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  <w:rsid w:val="00B57652"/>
  </w:style>
  <w:style w:type="paragraph" w:customStyle="1" w:styleId="affff6">
    <w:name w:val="Заголовок списка"/>
    <w:basedOn w:val="a"/>
    <w:next w:val="affff5"/>
    <w:qFormat/>
    <w:rsid w:val="00B57652"/>
  </w:style>
  <w:style w:type="paragraph" w:customStyle="1" w:styleId="affff7">
    <w:name w:val="Гриф_Экземпляр"/>
    <w:basedOn w:val="a"/>
    <w:qFormat/>
    <w:rsid w:val="00B57652"/>
    <w:rPr>
      <w:sz w:val="24"/>
    </w:rPr>
  </w:style>
  <w:style w:type="paragraph" w:customStyle="1" w:styleId="affff8">
    <w:name w:val="Исполнитель документа"/>
    <w:basedOn w:val="a"/>
    <w:qFormat/>
    <w:rsid w:val="00B57652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rsid w:val="00B57652"/>
    <w:pPr>
      <w:suppressLineNumbers/>
    </w:pPr>
  </w:style>
  <w:style w:type="paragraph" w:styleId="affffa">
    <w:name w:val="List Paragraph"/>
    <w:basedOn w:val="a"/>
    <w:qFormat/>
    <w:rsid w:val="00B57652"/>
    <w:pPr>
      <w:ind w:left="720"/>
      <w:contextualSpacing/>
    </w:pPr>
  </w:style>
  <w:style w:type="paragraph" w:styleId="affffb">
    <w:name w:val="Balloon Text"/>
    <w:basedOn w:val="a"/>
    <w:uiPriority w:val="99"/>
    <w:semiHidden/>
    <w:unhideWhenUsed/>
    <w:qFormat/>
    <w:rsid w:val="00B9647F"/>
    <w:rPr>
      <w:rFonts w:ascii="Segoe UI" w:hAnsi="Segoe UI" w:cs="Segoe UI"/>
      <w:sz w:val="18"/>
      <w:szCs w:val="18"/>
    </w:rPr>
  </w:style>
  <w:style w:type="numbering" w:customStyle="1" w:styleId="123">
    <w:name w:val="Нумерованный 123"/>
    <w:qFormat/>
    <w:rsid w:val="00B57652"/>
  </w:style>
  <w:style w:type="numbering" w:customStyle="1" w:styleId="ABC">
    <w:name w:val="Нумерованный ABC"/>
    <w:qFormat/>
    <w:rsid w:val="00B57652"/>
  </w:style>
  <w:style w:type="numbering" w:customStyle="1" w:styleId="abc0">
    <w:name w:val="Нумерованный abc"/>
    <w:qFormat/>
    <w:rsid w:val="00B57652"/>
  </w:style>
  <w:style w:type="numbering" w:customStyle="1" w:styleId="IVX">
    <w:name w:val="Нумерованный IVX"/>
    <w:qFormat/>
    <w:rsid w:val="00B57652"/>
  </w:style>
  <w:style w:type="numbering" w:customStyle="1" w:styleId="ivx0">
    <w:name w:val="Нумерованный ivx"/>
    <w:qFormat/>
    <w:rsid w:val="00B57652"/>
  </w:style>
  <w:style w:type="numbering" w:customStyle="1" w:styleId="affffc">
    <w:name w:val="Маркер •"/>
    <w:qFormat/>
    <w:rsid w:val="00B57652"/>
  </w:style>
  <w:style w:type="numbering" w:customStyle="1" w:styleId="affffd">
    <w:name w:val="Маркер –"/>
    <w:qFormat/>
    <w:rsid w:val="00B57652"/>
  </w:style>
  <w:style w:type="numbering" w:customStyle="1" w:styleId="affffe">
    <w:name w:val="Маркер "/>
    <w:qFormat/>
    <w:rsid w:val="00B57652"/>
  </w:style>
  <w:style w:type="numbering" w:customStyle="1" w:styleId="afffff">
    <w:name w:val="Маркер "/>
    <w:qFormat/>
    <w:rsid w:val="00B57652"/>
  </w:style>
  <w:style w:type="numbering" w:customStyle="1" w:styleId="afffff0">
    <w:name w:val="Маркер "/>
    <w:qFormat/>
    <w:rsid w:val="00B57652"/>
  </w:style>
  <w:style w:type="numbering" w:customStyle="1" w:styleId="1c">
    <w:name w:val="Нумерованный 1)"/>
    <w:qFormat/>
    <w:rsid w:val="00B57652"/>
  </w:style>
  <w:style w:type="numbering" w:customStyle="1" w:styleId="afffff1">
    <w:name w:val="Нумерованный а)"/>
    <w:qFormat/>
    <w:rsid w:val="00B57652"/>
  </w:style>
  <w:style w:type="numbering" w:customStyle="1" w:styleId="afffff2">
    <w:name w:val="Нумерованный для таблиц"/>
    <w:qFormat/>
    <w:rsid w:val="00B57652"/>
  </w:style>
  <w:style w:type="numbering" w:customStyle="1" w:styleId="WW8Num3">
    <w:name w:val="WW8Num3"/>
    <w:qFormat/>
    <w:rsid w:val="00B57652"/>
  </w:style>
  <w:style w:type="paragraph" w:styleId="afffff3">
    <w:name w:val="No Spacing"/>
    <w:uiPriority w:val="1"/>
    <w:qFormat/>
    <w:rsid w:val="00631F54"/>
    <w:rPr>
      <w:rFonts w:ascii="Calibri" w:eastAsia="Calibri" w:hAnsi="Calibri" w:cs="Times New Roman"/>
      <w:kern w:val="0"/>
      <w:sz w:val="24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Grizli777</Company>
  <LinksUpToDate>false</LinksUpToDate>
  <CharactersWithSpaces>15745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Земская Татьяна Денисовна</dc:creator>
  <dc:description/>
  <cp:lastModifiedBy>USER</cp:lastModifiedBy>
  <cp:revision>5</cp:revision>
  <cp:lastPrinted>2024-05-20T07:26:00Z</cp:lastPrinted>
  <dcterms:created xsi:type="dcterms:W3CDTF">2024-05-13T12:19:00Z</dcterms:created>
  <dcterms:modified xsi:type="dcterms:W3CDTF">2024-05-20T07:26:00Z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