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302" w:rsidRDefault="00680302" w:rsidP="00680302">
      <w:pPr>
        <w:keepNext/>
        <w:keepLines/>
        <w:spacing w:before="200" w:after="0" w:line="360" w:lineRule="auto"/>
        <w:ind w:left="-851" w:right="-926"/>
        <w:jc w:val="center"/>
        <w:rPr>
          <w:rFonts w:ascii="Times New Roman" w:eastAsia="Times New Roman" w:hAnsi="Times New Roman" w:cs="Times New Roman"/>
          <w:sz w:val="24"/>
        </w:rPr>
      </w:pPr>
      <w:r w:rsidRPr="00D3000E">
        <w:rPr>
          <w:rFonts w:ascii="Times New Roman" w:hAnsi="Times New Roman" w:cs="Times New Roman"/>
        </w:rPr>
        <w:object w:dxaOrig="1275" w:dyaOrig="2160">
          <v:rect id="rectole0000000000" o:spid="_x0000_i1025" style="width:63.75pt;height:108pt" o:ole="" o:preferrelative="t" stroked="f">
            <v:imagedata r:id="rId4" o:title=""/>
          </v:rect>
          <o:OLEObject Type="Embed" ProgID="StaticMetafile" ShapeID="rectole0000000000" DrawAspect="Content" ObjectID="_1812875260" r:id="rId5"/>
        </w:object>
      </w:r>
    </w:p>
    <w:p w:rsidR="00680302" w:rsidRDefault="000E6662" w:rsidP="000E6662">
      <w:pPr>
        <w:keepNext/>
        <w:keepLines/>
        <w:spacing w:after="48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           </w:t>
      </w:r>
      <w:r w:rsidR="00680302">
        <w:rPr>
          <w:rFonts w:ascii="Times New Roman" w:eastAsia="Times New Roman" w:hAnsi="Times New Roman" w:cs="Times New Roman"/>
          <w:b/>
          <w:sz w:val="26"/>
        </w:rPr>
        <w:t>АДМИНИСТРАЦИЯ НОВОКРИВОШЕИНСКОГО СЕЛЬСКОГО ПОСЕЛЕНИЯ</w:t>
      </w:r>
    </w:p>
    <w:p w:rsidR="00680302" w:rsidRDefault="00680302" w:rsidP="00680302">
      <w:pPr>
        <w:spacing w:after="48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ПОСТАНОВЛЕНИЕ</w:t>
      </w:r>
    </w:p>
    <w:p w:rsidR="000E6662" w:rsidRPr="00B25178" w:rsidRDefault="001E7903" w:rsidP="000E66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0E6662" w:rsidRPr="00B2517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="000E6662" w:rsidRPr="00B25178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0E6662" w:rsidRPr="00B25178">
        <w:rPr>
          <w:rFonts w:ascii="Times New Roman" w:hAnsi="Times New Roman" w:cs="Times New Roman"/>
          <w:sz w:val="24"/>
          <w:szCs w:val="24"/>
        </w:rPr>
        <w:tab/>
      </w:r>
      <w:r w:rsidR="000E6662" w:rsidRPr="00B25178">
        <w:rPr>
          <w:rFonts w:ascii="Times New Roman" w:hAnsi="Times New Roman" w:cs="Times New Roman"/>
          <w:sz w:val="24"/>
          <w:szCs w:val="24"/>
        </w:rPr>
        <w:tab/>
      </w:r>
      <w:r w:rsidR="000E6662" w:rsidRPr="00B25178">
        <w:rPr>
          <w:rFonts w:ascii="Times New Roman" w:hAnsi="Times New Roman" w:cs="Times New Roman"/>
          <w:sz w:val="24"/>
          <w:szCs w:val="24"/>
        </w:rPr>
        <w:tab/>
      </w:r>
      <w:r w:rsidR="000E6662" w:rsidRPr="00B25178">
        <w:rPr>
          <w:rFonts w:ascii="Times New Roman" w:hAnsi="Times New Roman" w:cs="Times New Roman"/>
          <w:sz w:val="24"/>
          <w:szCs w:val="24"/>
        </w:rPr>
        <w:tab/>
      </w:r>
      <w:r w:rsidR="000E6662" w:rsidRPr="00B25178">
        <w:rPr>
          <w:rFonts w:ascii="Times New Roman" w:hAnsi="Times New Roman" w:cs="Times New Roman"/>
          <w:sz w:val="24"/>
          <w:szCs w:val="24"/>
        </w:rPr>
        <w:tab/>
      </w:r>
      <w:r w:rsidR="000E6662" w:rsidRPr="00B25178">
        <w:rPr>
          <w:rFonts w:ascii="Times New Roman" w:hAnsi="Times New Roman" w:cs="Times New Roman"/>
          <w:sz w:val="24"/>
          <w:szCs w:val="24"/>
        </w:rPr>
        <w:tab/>
      </w:r>
      <w:r w:rsidR="000E6662" w:rsidRPr="00B25178">
        <w:rPr>
          <w:rFonts w:ascii="Times New Roman" w:hAnsi="Times New Roman" w:cs="Times New Roman"/>
          <w:sz w:val="24"/>
          <w:szCs w:val="24"/>
        </w:rPr>
        <w:tab/>
      </w:r>
      <w:r w:rsidR="000E6662" w:rsidRPr="00B25178">
        <w:rPr>
          <w:rFonts w:ascii="Times New Roman" w:hAnsi="Times New Roman" w:cs="Times New Roman"/>
          <w:sz w:val="24"/>
          <w:szCs w:val="24"/>
        </w:rPr>
        <w:tab/>
      </w:r>
      <w:r w:rsidR="000E6662" w:rsidRPr="00B25178">
        <w:rPr>
          <w:rFonts w:ascii="Times New Roman" w:hAnsi="Times New Roman" w:cs="Times New Roman"/>
          <w:sz w:val="24"/>
          <w:szCs w:val="24"/>
        </w:rPr>
        <w:tab/>
      </w:r>
      <w:r w:rsidR="000E6662" w:rsidRPr="00B25178">
        <w:rPr>
          <w:rFonts w:ascii="Times New Roman" w:hAnsi="Times New Roman" w:cs="Times New Roman"/>
          <w:sz w:val="24"/>
          <w:szCs w:val="24"/>
        </w:rPr>
        <w:tab/>
      </w:r>
      <w:r w:rsidR="000E6662" w:rsidRPr="00B25178">
        <w:rPr>
          <w:rFonts w:ascii="Times New Roman" w:hAnsi="Times New Roman" w:cs="Times New Roman"/>
          <w:sz w:val="24"/>
          <w:szCs w:val="24"/>
        </w:rPr>
        <w:tab/>
      </w:r>
      <w:r w:rsidR="00EF2911">
        <w:rPr>
          <w:rFonts w:ascii="Times New Roman" w:hAnsi="Times New Roman" w:cs="Times New Roman"/>
          <w:sz w:val="24"/>
          <w:szCs w:val="24"/>
        </w:rPr>
        <w:t xml:space="preserve">         </w:t>
      </w:r>
      <w:r w:rsidR="006146E5">
        <w:rPr>
          <w:rFonts w:ascii="Times New Roman" w:hAnsi="Times New Roman" w:cs="Times New Roman"/>
          <w:sz w:val="24"/>
          <w:szCs w:val="24"/>
        </w:rPr>
        <w:t xml:space="preserve">   </w:t>
      </w:r>
      <w:r w:rsidR="00EC255D">
        <w:rPr>
          <w:rFonts w:ascii="Times New Roman" w:hAnsi="Times New Roman" w:cs="Times New Roman"/>
          <w:sz w:val="24"/>
          <w:szCs w:val="24"/>
        </w:rPr>
        <w:t xml:space="preserve">   </w:t>
      </w:r>
      <w:r w:rsidR="006146E5">
        <w:rPr>
          <w:rFonts w:ascii="Times New Roman" w:hAnsi="Times New Roman" w:cs="Times New Roman"/>
          <w:sz w:val="24"/>
          <w:szCs w:val="24"/>
        </w:rPr>
        <w:t xml:space="preserve">   </w:t>
      </w:r>
      <w:r w:rsidR="00EF2911">
        <w:rPr>
          <w:rFonts w:ascii="Times New Roman" w:hAnsi="Times New Roman" w:cs="Times New Roman"/>
          <w:sz w:val="24"/>
          <w:szCs w:val="24"/>
        </w:rPr>
        <w:t xml:space="preserve">  </w:t>
      </w:r>
      <w:r w:rsidR="000E6662" w:rsidRPr="00B25178">
        <w:rPr>
          <w:rFonts w:ascii="Times New Roman" w:hAnsi="Times New Roman" w:cs="Times New Roman"/>
          <w:sz w:val="24"/>
          <w:szCs w:val="24"/>
        </w:rPr>
        <w:t xml:space="preserve">№ </w:t>
      </w:r>
      <w:r w:rsidR="002C13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45</w:t>
      </w:r>
    </w:p>
    <w:p w:rsidR="000E6662" w:rsidRPr="00B25178" w:rsidRDefault="000E6662" w:rsidP="000E66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50F07" w:rsidRPr="00B25178" w:rsidRDefault="00EC255D" w:rsidP="008F54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выделении специальных мест для размещения предвыборных печатных агитационных материалов на территории Новокривошеинского сельского поселения при проведении выборов</w:t>
      </w:r>
      <w:r w:rsidR="00F11A04">
        <w:rPr>
          <w:rFonts w:ascii="Times New Roman" w:hAnsi="Times New Roman" w:cs="Times New Roman"/>
          <w:sz w:val="24"/>
          <w:szCs w:val="24"/>
        </w:rPr>
        <w:t xml:space="preserve"> депутатов думы Кривошеинского района 7-созыва</w:t>
      </w:r>
    </w:p>
    <w:p w:rsidR="000E6662" w:rsidRPr="00B25178" w:rsidRDefault="000E6662" w:rsidP="008F540E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C255D" w:rsidRPr="00EC255D" w:rsidRDefault="00F11A04" w:rsidP="00EC25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Во исполнение части 7 статьи 44</w:t>
      </w:r>
      <w:r w:rsidR="007F713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Закон Томской области от 14.02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.2005 № 29-0З</w:t>
      </w:r>
      <w:r w:rsidR="00EC255D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7F7130">
        <w:rPr>
          <w:rFonts w:ascii="Times New Roman" w:eastAsia="Times New Roman" w:hAnsi="Times New Roman" w:cs="Times New Roman"/>
          <w:color w:val="1A1A1A"/>
          <w:sz w:val="24"/>
          <w:szCs w:val="24"/>
        </w:rPr>
        <w:t>«О Муниципальных выборах в Томской Области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1E7903">
        <w:rPr>
          <w:rFonts w:ascii="Times New Roman" w:eastAsia="Times New Roman" w:hAnsi="Times New Roman" w:cs="Times New Roman"/>
          <w:color w:val="1A1A1A"/>
          <w:sz w:val="24"/>
          <w:szCs w:val="24"/>
        </w:rPr>
        <w:t>»,</w:t>
      </w:r>
    </w:p>
    <w:p w:rsidR="000E6662" w:rsidRPr="00B25178" w:rsidRDefault="000E6662" w:rsidP="00B251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5178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0E6662" w:rsidRPr="00B25178" w:rsidRDefault="000E6662" w:rsidP="009A3A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5178">
        <w:rPr>
          <w:rFonts w:ascii="Times New Roman" w:hAnsi="Times New Roman" w:cs="Times New Roman"/>
          <w:sz w:val="24"/>
          <w:szCs w:val="24"/>
        </w:rPr>
        <w:t xml:space="preserve">1. </w:t>
      </w:r>
      <w:r w:rsidR="00EC255D">
        <w:rPr>
          <w:rFonts w:ascii="Times New Roman" w:hAnsi="Times New Roman" w:cs="Times New Roman"/>
          <w:sz w:val="24"/>
          <w:szCs w:val="24"/>
        </w:rPr>
        <w:t>Выделить</w:t>
      </w:r>
      <w:r w:rsidRPr="00B25178">
        <w:rPr>
          <w:rFonts w:ascii="Times New Roman" w:hAnsi="Times New Roman" w:cs="Times New Roman"/>
          <w:sz w:val="24"/>
          <w:szCs w:val="24"/>
        </w:rPr>
        <w:t xml:space="preserve"> </w:t>
      </w:r>
      <w:r w:rsidR="00EC255D">
        <w:rPr>
          <w:rFonts w:ascii="Times New Roman" w:hAnsi="Times New Roman" w:cs="Times New Roman"/>
          <w:sz w:val="24"/>
          <w:szCs w:val="24"/>
        </w:rPr>
        <w:t>специальные</w:t>
      </w:r>
      <w:r w:rsidRPr="00B25178">
        <w:rPr>
          <w:rFonts w:ascii="Times New Roman" w:hAnsi="Times New Roman" w:cs="Times New Roman"/>
          <w:sz w:val="24"/>
          <w:szCs w:val="24"/>
        </w:rPr>
        <w:t xml:space="preserve"> места для размещения предвыборных </w:t>
      </w:r>
      <w:r w:rsidR="00EC255D">
        <w:rPr>
          <w:rFonts w:ascii="Times New Roman" w:hAnsi="Times New Roman" w:cs="Times New Roman"/>
          <w:sz w:val="24"/>
          <w:szCs w:val="24"/>
        </w:rPr>
        <w:t xml:space="preserve">печатных </w:t>
      </w:r>
      <w:r w:rsidRPr="00B25178">
        <w:rPr>
          <w:rFonts w:ascii="Times New Roman" w:hAnsi="Times New Roman" w:cs="Times New Roman"/>
          <w:sz w:val="24"/>
          <w:szCs w:val="24"/>
        </w:rPr>
        <w:t>агитационных материалов</w:t>
      </w:r>
      <w:r w:rsidR="00EC255D">
        <w:rPr>
          <w:rFonts w:ascii="Times New Roman" w:hAnsi="Times New Roman" w:cs="Times New Roman"/>
          <w:sz w:val="24"/>
          <w:szCs w:val="24"/>
        </w:rPr>
        <w:t xml:space="preserve"> на территории Новокривошеинского сельского поселения</w:t>
      </w:r>
      <w:r w:rsidRPr="00B2517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E6662" w:rsidRPr="00B25178" w:rsidRDefault="008F540E" w:rsidP="009A3A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0E6662" w:rsidRPr="00B25178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6662" w:rsidRPr="00B25178">
        <w:rPr>
          <w:rFonts w:ascii="Times New Roman" w:hAnsi="Times New Roman" w:cs="Times New Roman"/>
          <w:sz w:val="24"/>
          <w:szCs w:val="24"/>
        </w:rPr>
        <w:t>Новокривошеино –  стенд на здании Новокривошеи</w:t>
      </w:r>
      <w:r w:rsidR="00FA5033">
        <w:rPr>
          <w:rFonts w:ascii="Times New Roman" w:hAnsi="Times New Roman" w:cs="Times New Roman"/>
          <w:sz w:val="24"/>
          <w:szCs w:val="24"/>
        </w:rPr>
        <w:t>нского фельдшерское</w:t>
      </w:r>
      <w:r w:rsidR="000E6662" w:rsidRPr="00B25178">
        <w:rPr>
          <w:rFonts w:ascii="Times New Roman" w:hAnsi="Times New Roman" w:cs="Times New Roman"/>
          <w:sz w:val="24"/>
          <w:szCs w:val="24"/>
        </w:rPr>
        <w:t>–</w:t>
      </w:r>
      <w:r w:rsidR="00FA5033">
        <w:rPr>
          <w:rFonts w:ascii="Times New Roman" w:hAnsi="Times New Roman" w:cs="Times New Roman"/>
          <w:sz w:val="24"/>
          <w:szCs w:val="24"/>
        </w:rPr>
        <w:t>а</w:t>
      </w:r>
      <w:r w:rsidR="000E6662" w:rsidRPr="00B25178">
        <w:rPr>
          <w:rFonts w:ascii="Times New Roman" w:hAnsi="Times New Roman" w:cs="Times New Roman"/>
          <w:sz w:val="24"/>
          <w:szCs w:val="24"/>
        </w:rPr>
        <w:t xml:space="preserve">кушерского пункта  по адресу ул. </w:t>
      </w:r>
      <w:proofErr w:type="gramStart"/>
      <w:r w:rsidR="000E6662" w:rsidRPr="00B25178">
        <w:rPr>
          <w:rFonts w:ascii="Times New Roman" w:hAnsi="Times New Roman" w:cs="Times New Roman"/>
          <w:sz w:val="24"/>
          <w:szCs w:val="24"/>
        </w:rPr>
        <w:t>Советская</w:t>
      </w:r>
      <w:proofErr w:type="gramEnd"/>
      <w:r w:rsidR="000E6662" w:rsidRPr="00B25178">
        <w:rPr>
          <w:rFonts w:ascii="Times New Roman" w:hAnsi="Times New Roman" w:cs="Times New Roman"/>
          <w:sz w:val="24"/>
          <w:szCs w:val="24"/>
        </w:rPr>
        <w:t>, 3.</w:t>
      </w:r>
    </w:p>
    <w:p w:rsidR="000E6662" w:rsidRPr="00B25178" w:rsidRDefault="000E6662" w:rsidP="009A3A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5178">
        <w:rPr>
          <w:rFonts w:ascii="Times New Roman" w:hAnsi="Times New Roman" w:cs="Times New Roman"/>
          <w:sz w:val="24"/>
          <w:szCs w:val="24"/>
        </w:rPr>
        <w:t>1.2. с. Малиновка – стенд на з</w:t>
      </w:r>
      <w:r w:rsidR="00320458">
        <w:rPr>
          <w:rFonts w:ascii="Times New Roman" w:hAnsi="Times New Roman" w:cs="Times New Roman"/>
          <w:sz w:val="24"/>
          <w:szCs w:val="24"/>
        </w:rPr>
        <w:t>дании  по адресу ул. Рабочая, 21</w:t>
      </w:r>
      <w:r w:rsidRPr="00B25178">
        <w:rPr>
          <w:rFonts w:ascii="Times New Roman" w:hAnsi="Times New Roman" w:cs="Times New Roman"/>
          <w:sz w:val="24"/>
          <w:szCs w:val="24"/>
        </w:rPr>
        <w:t>.</w:t>
      </w:r>
    </w:p>
    <w:p w:rsidR="008F540E" w:rsidRDefault="000E6662" w:rsidP="009A3A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5178">
        <w:rPr>
          <w:rFonts w:ascii="Times New Roman" w:hAnsi="Times New Roman" w:cs="Times New Roman"/>
          <w:sz w:val="24"/>
          <w:szCs w:val="24"/>
        </w:rPr>
        <w:t>2. Опубл</w:t>
      </w:r>
      <w:r w:rsidR="008F540E">
        <w:rPr>
          <w:rFonts w:ascii="Times New Roman" w:hAnsi="Times New Roman" w:cs="Times New Roman"/>
          <w:sz w:val="24"/>
          <w:szCs w:val="24"/>
        </w:rPr>
        <w:t>иковать настоящее постановление</w:t>
      </w:r>
      <w:r w:rsidR="005D6DD9">
        <w:rPr>
          <w:rFonts w:ascii="Times New Roman" w:hAnsi="Times New Roman" w:cs="Times New Roman"/>
          <w:sz w:val="24"/>
          <w:szCs w:val="24"/>
        </w:rPr>
        <w:t xml:space="preserve"> в информационном </w:t>
      </w:r>
      <w:proofErr w:type="gramStart"/>
      <w:r w:rsidR="005D6DD9">
        <w:rPr>
          <w:rFonts w:ascii="Times New Roman" w:hAnsi="Times New Roman" w:cs="Times New Roman"/>
          <w:sz w:val="24"/>
          <w:szCs w:val="24"/>
        </w:rPr>
        <w:t>бюллетене</w:t>
      </w:r>
      <w:proofErr w:type="gramEnd"/>
      <w:r w:rsidR="005D6DD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Новокривошеинского сельского</w:t>
      </w:r>
      <w:r w:rsidR="008F540E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5D6DD9">
        <w:rPr>
          <w:rFonts w:ascii="Times New Roman" w:hAnsi="Times New Roman" w:cs="Times New Roman"/>
          <w:sz w:val="24"/>
          <w:szCs w:val="24"/>
        </w:rPr>
        <w:t xml:space="preserve"> и разместить на официальном сайте в и</w:t>
      </w:r>
      <w:r w:rsidR="00053C83">
        <w:rPr>
          <w:rFonts w:ascii="Times New Roman" w:hAnsi="Times New Roman" w:cs="Times New Roman"/>
          <w:sz w:val="24"/>
          <w:szCs w:val="24"/>
        </w:rPr>
        <w:t>н</w:t>
      </w:r>
      <w:r w:rsidR="005D6DD9">
        <w:rPr>
          <w:rFonts w:ascii="Times New Roman" w:hAnsi="Times New Roman" w:cs="Times New Roman"/>
          <w:sz w:val="24"/>
          <w:szCs w:val="24"/>
        </w:rPr>
        <w:t>формационно - телекоммуникационной сети « Интернет»</w:t>
      </w:r>
      <w:r w:rsidR="008F540E">
        <w:rPr>
          <w:rFonts w:ascii="Times New Roman" w:hAnsi="Times New Roman" w:cs="Times New Roman"/>
          <w:sz w:val="24"/>
          <w:szCs w:val="24"/>
        </w:rPr>
        <w:t>.</w:t>
      </w:r>
    </w:p>
    <w:p w:rsidR="000E6662" w:rsidRPr="00B25178" w:rsidRDefault="000E6662" w:rsidP="009A3A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5178"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с даты </w:t>
      </w:r>
      <w:r w:rsidR="009D1C46">
        <w:rPr>
          <w:rFonts w:ascii="Times New Roman" w:hAnsi="Times New Roman" w:cs="Times New Roman"/>
          <w:sz w:val="24"/>
          <w:szCs w:val="24"/>
        </w:rPr>
        <w:t xml:space="preserve">его </w:t>
      </w:r>
      <w:r w:rsidRPr="00B25178">
        <w:rPr>
          <w:rFonts w:ascii="Times New Roman" w:hAnsi="Times New Roman" w:cs="Times New Roman"/>
          <w:sz w:val="24"/>
          <w:szCs w:val="24"/>
        </w:rPr>
        <w:t>подписания.</w:t>
      </w:r>
    </w:p>
    <w:p w:rsidR="000E6662" w:rsidRPr="00B25178" w:rsidRDefault="000E6662" w:rsidP="009A3A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5178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B2517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25178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 оставляю за собой.</w:t>
      </w:r>
    </w:p>
    <w:p w:rsidR="000E6662" w:rsidRPr="00B25178" w:rsidRDefault="000E6662" w:rsidP="009A3A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E6662" w:rsidRPr="00B25178" w:rsidRDefault="000E6662" w:rsidP="000E6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178">
        <w:rPr>
          <w:rFonts w:ascii="Times New Roman" w:hAnsi="Times New Roman" w:cs="Times New Roman"/>
          <w:sz w:val="24"/>
          <w:szCs w:val="24"/>
        </w:rPr>
        <w:tab/>
      </w:r>
    </w:p>
    <w:p w:rsidR="000E6662" w:rsidRPr="00B25178" w:rsidRDefault="000E6662" w:rsidP="000E66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178">
        <w:rPr>
          <w:rFonts w:ascii="Times New Roman" w:hAnsi="Times New Roman" w:cs="Times New Roman"/>
          <w:sz w:val="24"/>
          <w:szCs w:val="24"/>
        </w:rPr>
        <w:t>Глава  Новокривошеинского сельского поселения</w:t>
      </w:r>
    </w:p>
    <w:p w:rsidR="000E6662" w:rsidRPr="00B25178" w:rsidRDefault="000E6662" w:rsidP="000E66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178">
        <w:rPr>
          <w:rFonts w:ascii="Times New Roman" w:hAnsi="Times New Roman" w:cs="Times New Roman"/>
          <w:sz w:val="24"/>
          <w:szCs w:val="24"/>
        </w:rPr>
        <w:t>(Главы Администрации)</w:t>
      </w:r>
      <w:r w:rsidRPr="00B25178">
        <w:rPr>
          <w:rFonts w:ascii="Times New Roman" w:hAnsi="Times New Roman" w:cs="Times New Roman"/>
          <w:sz w:val="24"/>
          <w:szCs w:val="24"/>
        </w:rPr>
        <w:tab/>
      </w:r>
      <w:r w:rsidRPr="00B25178">
        <w:rPr>
          <w:rFonts w:ascii="Times New Roman" w:hAnsi="Times New Roman" w:cs="Times New Roman"/>
          <w:sz w:val="24"/>
          <w:szCs w:val="24"/>
        </w:rPr>
        <w:tab/>
      </w:r>
      <w:r w:rsidRPr="00B25178">
        <w:rPr>
          <w:rFonts w:ascii="Times New Roman" w:hAnsi="Times New Roman" w:cs="Times New Roman"/>
          <w:sz w:val="24"/>
          <w:szCs w:val="24"/>
        </w:rPr>
        <w:tab/>
      </w:r>
      <w:r w:rsidRPr="00B25178">
        <w:rPr>
          <w:rFonts w:ascii="Times New Roman" w:hAnsi="Times New Roman" w:cs="Times New Roman"/>
          <w:sz w:val="24"/>
          <w:szCs w:val="24"/>
        </w:rPr>
        <w:tab/>
      </w:r>
      <w:r w:rsidRPr="00B25178">
        <w:rPr>
          <w:rFonts w:ascii="Times New Roman" w:hAnsi="Times New Roman" w:cs="Times New Roman"/>
          <w:sz w:val="24"/>
          <w:szCs w:val="24"/>
        </w:rPr>
        <w:tab/>
      </w:r>
      <w:r w:rsidRPr="00B25178">
        <w:rPr>
          <w:rFonts w:ascii="Times New Roman" w:hAnsi="Times New Roman" w:cs="Times New Roman"/>
          <w:sz w:val="24"/>
          <w:szCs w:val="24"/>
        </w:rPr>
        <w:tab/>
      </w:r>
      <w:r w:rsidRPr="00B25178">
        <w:rPr>
          <w:rFonts w:ascii="Times New Roman" w:hAnsi="Times New Roman" w:cs="Times New Roman"/>
          <w:sz w:val="24"/>
          <w:szCs w:val="24"/>
        </w:rPr>
        <w:tab/>
        <w:t xml:space="preserve">                        А.О. Саяпин</w:t>
      </w:r>
    </w:p>
    <w:p w:rsidR="000E6662" w:rsidRPr="00B25178" w:rsidRDefault="000E6662" w:rsidP="000E66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662" w:rsidRPr="00B25178" w:rsidRDefault="000E6662" w:rsidP="000E66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540E" w:rsidRDefault="008F540E" w:rsidP="00B2517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F540E" w:rsidRDefault="008F540E" w:rsidP="00B2517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F540E" w:rsidRDefault="008F540E" w:rsidP="00B2517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F540E" w:rsidRDefault="008F540E" w:rsidP="00B2517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80302" w:rsidRDefault="00680302" w:rsidP="006803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0302" w:rsidRDefault="00680302" w:rsidP="0068030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680302" w:rsidSect="009D1C46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0302"/>
    <w:rsid w:val="0000224C"/>
    <w:rsid w:val="00053C83"/>
    <w:rsid w:val="00071B19"/>
    <w:rsid w:val="00077129"/>
    <w:rsid w:val="000E6662"/>
    <w:rsid w:val="001E7903"/>
    <w:rsid w:val="00286EC5"/>
    <w:rsid w:val="002C1337"/>
    <w:rsid w:val="002E38CD"/>
    <w:rsid w:val="00320458"/>
    <w:rsid w:val="00393D33"/>
    <w:rsid w:val="003C63F0"/>
    <w:rsid w:val="005D6DD9"/>
    <w:rsid w:val="006146E5"/>
    <w:rsid w:val="00657962"/>
    <w:rsid w:val="00680302"/>
    <w:rsid w:val="00696E94"/>
    <w:rsid w:val="0069769F"/>
    <w:rsid w:val="00750F07"/>
    <w:rsid w:val="00767275"/>
    <w:rsid w:val="007D43C4"/>
    <w:rsid w:val="007F639B"/>
    <w:rsid w:val="007F7130"/>
    <w:rsid w:val="008E355D"/>
    <w:rsid w:val="008F540E"/>
    <w:rsid w:val="009A3A5C"/>
    <w:rsid w:val="009A7FF8"/>
    <w:rsid w:val="009D1C46"/>
    <w:rsid w:val="00A1188D"/>
    <w:rsid w:val="00A23E3B"/>
    <w:rsid w:val="00A65243"/>
    <w:rsid w:val="00B25178"/>
    <w:rsid w:val="00CA7894"/>
    <w:rsid w:val="00D3000E"/>
    <w:rsid w:val="00D870D6"/>
    <w:rsid w:val="00D97D1A"/>
    <w:rsid w:val="00DF7A98"/>
    <w:rsid w:val="00EA417B"/>
    <w:rsid w:val="00EC255D"/>
    <w:rsid w:val="00ED39F3"/>
    <w:rsid w:val="00EF2911"/>
    <w:rsid w:val="00F11A04"/>
    <w:rsid w:val="00F12F59"/>
    <w:rsid w:val="00F75DDE"/>
    <w:rsid w:val="00FA5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3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803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7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790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3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803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15</cp:revision>
  <cp:lastPrinted>2025-07-01T04:41:00Z</cp:lastPrinted>
  <dcterms:created xsi:type="dcterms:W3CDTF">2020-07-27T08:04:00Z</dcterms:created>
  <dcterms:modified xsi:type="dcterms:W3CDTF">2025-07-01T04:41:00Z</dcterms:modified>
</cp:coreProperties>
</file>