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50" w:rsidRDefault="00294E50" w:rsidP="00294E5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50" w:rsidRDefault="00294E50" w:rsidP="00294E50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294E50" w:rsidRDefault="00294E50" w:rsidP="00294E50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4E50" w:rsidRDefault="003E64E3" w:rsidP="00294E50">
      <w:pPr>
        <w:spacing w:after="480"/>
        <w:rPr>
          <w:sz w:val="26"/>
          <w:szCs w:val="26"/>
        </w:rPr>
      </w:pPr>
      <w:r>
        <w:rPr>
          <w:sz w:val="26"/>
          <w:szCs w:val="26"/>
        </w:rPr>
        <w:t>25.02.2025</w:t>
      </w:r>
      <w:r w:rsidR="00294E50">
        <w:rPr>
          <w:sz w:val="26"/>
          <w:szCs w:val="26"/>
        </w:rPr>
        <w:t xml:space="preserve">                                                                   </w:t>
      </w:r>
      <w:r w:rsidR="00945CBE">
        <w:rPr>
          <w:sz w:val="26"/>
          <w:szCs w:val="26"/>
        </w:rPr>
        <w:t xml:space="preserve">                       </w:t>
      </w:r>
      <w:r w:rsidR="00CF5CE1">
        <w:rPr>
          <w:sz w:val="26"/>
          <w:szCs w:val="26"/>
        </w:rPr>
        <w:t xml:space="preserve">                         </w:t>
      </w:r>
      <w:r w:rsidR="00945CBE">
        <w:rPr>
          <w:sz w:val="26"/>
          <w:szCs w:val="26"/>
        </w:rPr>
        <w:t xml:space="preserve">     №</w:t>
      </w:r>
      <w:r>
        <w:rPr>
          <w:sz w:val="26"/>
          <w:szCs w:val="26"/>
        </w:rPr>
        <w:t>19</w:t>
      </w:r>
    </w:p>
    <w:p w:rsidR="00294E50" w:rsidRDefault="003B1019" w:rsidP="00294E50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плана мероприятий по противодействию коррупции</w:t>
      </w:r>
    </w:p>
    <w:p w:rsidR="003B1019" w:rsidRDefault="003B1019" w:rsidP="00294E50">
      <w:pPr>
        <w:jc w:val="center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 Новокривошеинское сельское поселение на 202</w:t>
      </w:r>
      <w:r w:rsidR="003E64E3">
        <w:rPr>
          <w:sz w:val="26"/>
          <w:szCs w:val="26"/>
        </w:rPr>
        <w:t>5</w:t>
      </w:r>
      <w:r w:rsidR="00F871B8">
        <w:rPr>
          <w:sz w:val="26"/>
          <w:szCs w:val="26"/>
        </w:rPr>
        <w:t>-202</w:t>
      </w:r>
      <w:r w:rsidR="003E64E3">
        <w:rPr>
          <w:sz w:val="26"/>
          <w:szCs w:val="26"/>
        </w:rPr>
        <w:t>8</w:t>
      </w:r>
      <w:r>
        <w:rPr>
          <w:sz w:val="26"/>
          <w:szCs w:val="26"/>
        </w:rPr>
        <w:t xml:space="preserve"> год</w:t>
      </w:r>
      <w:r w:rsidR="00F871B8">
        <w:rPr>
          <w:sz w:val="26"/>
          <w:szCs w:val="26"/>
        </w:rPr>
        <w:t>ы</w:t>
      </w:r>
    </w:p>
    <w:p w:rsidR="00294E50" w:rsidRDefault="00294E50" w:rsidP="00294E50">
      <w:pPr>
        <w:jc w:val="both"/>
        <w:rPr>
          <w:sz w:val="26"/>
          <w:szCs w:val="26"/>
        </w:rPr>
      </w:pPr>
    </w:p>
    <w:p w:rsidR="00294E50" w:rsidRPr="0075713D" w:rsidRDefault="0010000F" w:rsidP="0075713D">
      <w:pPr>
        <w:pStyle w:val="Default"/>
        <w:jc w:val="both"/>
      </w:pPr>
      <w:r>
        <w:rPr>
          <w:sz w:val="26"/>
          <w:szCs w:val="26"/>
        </w:rPr>
        <w:t xml:space="preserve">В соответствии </w:t>
      </w:r>
      <w:r w:rsidR="0075713D">
        <w:rPr>
          <w:sz w:val="26"/>
          <w:szCs w:val="26"/>
        </w:rPr>
        <w:t xml:space="preserve">с </w:t>
      </w:r>
      <w:r w:rsidR="00F871B8">
        <w:rPr>
          <w:sz w:val="26"/>
          <w:szCs w:val="26"/>
        </w:rPr>
        <w:t>Распоряжением Губернатора Том</w:t>
      </w:r>
      <w:r w:rsidR="0075713D">
        <w:rPr>
          <w:sz w:val="26"/>
          <w:szCs w:val="26"/>
        </w:rPr>
        <w:t>ской области от 10.02.2025 № 90</w:t>
      </w:r>
      <w:r w:rsidR="00F871B8">
        <w:rPr>
          <w:sz w:val="26"/>
          <w:szCs w:val="26"/>
        </w:rPr>
        <w:t>-р</w:t>
      </w:r>
      <w:r w:rsidR="0075713D">
        <w:rPr>
          <w:sz w:val="26"/>
          <w:szCs w:val="26"/>
        </w:rPr>
        <w:t>а</w:t>
      </w:r>
      <w:r w:rsidR="0075713D">
        <w:t xml:space="preserve"> «</w:t>
      </w:r>
      <w:r w:rsidR="0075713D">
        <w:rPr>
          <w:sz w:val="26"/>
          <w:szCs w:val="26"/>
        </w:rPr>
        <w:t xml:space="preserve">Об утверждении региональной программы противодействия коррупции в Томской области на 2025 – 2028 годы». 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71139" w:rsidRDefault="00294E50" w:rsidP="003B1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B1019">
        <w:rPr>
          <w:sz w:val="26"/>
          <w:szCs w:val="26"/>
        </w:rPr>
        <w:t>Утвердить прилагаемый План мероприятий по противодействию коррупции в муниципальном образовании Новокривошеинское сельское поселение на 202</w:t>
      </w:r>
      <w:r w:rsidR="0075713D">
        <w:rPr>
          <w:sz w:val="26"/>
          <w:szCs w:val="26"/>
        </w:rPr>
        <w:t>5</w:t>
      </w:r>
      <w:r w:rsidR="00F871B8">
        <w:rPr>
          <w:sz w:val="26"/>
          <w:szCs w:val="26"/>
        </w:rPr>
        <w:t>-202</w:t>
      </w:r>
      <w:r w:rsidR="0075713D">
        <w:rPr>
          <w:sz w:val="26"/>
          <w:szCs w:val="26"/>
        </w:rPr>
        <w:t>8</w:t>
      </w:r>
      <w:r w:rsidR="003B1019">
        <w:rPr>
          <w:sz w:val="26"/>
          <w:szCs w:val="26"/>
        </w:rPr>
        <w:t xml:space="preserve"> год</w:t>
      </w:r>
      <w:r w:rsidR="00F871B8">
        <w:rPr>
          <w:sz w:val="26"/>
          <w:szCs w:val="26"/>
        </w:rPr>
        <w:t>ы</w:t>
      </w:r>
      <w:r w:rsidR="003B1019">
        <w:rPr>
          <w:sz w:val="26"/>
          <w:szCs w:val="26"/>
        </w:rPr>
        <w:t xml:space="preserve"> согласно приложению.</w:t>
      </w:r>
    </w:p>
    <w:p w:rsidR="005F4138" w:rsidRDefault="005F4138" w:rsidP="003B10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Администрации Новокривошеинск</w:t>
      </w:r>
      <w:r w:rsidR="003E64E3">
        <w:rPr>
          <w:sz w:val="26"/>
          <w:szCs w:val="26"/>
        </w:rPr>
        <w:t>ого сельского поселения от 09.11</w:t>
      </w:r>
      <w:r>
        <w:rPr>
          <w:sz w:val="26"/>
          <w:szCs w:val="26"/>
        </w:rPr>
        <w:t xml:space="preserve">.2021 № </w:t>
      </w:r>
      <w:r w:rsidR="003E64E3">
        <w:rPr>
          <w:sz w:val="26"/>
          <w:szCs w:val="26"/>
        </w:rPr>
        <w:t>81</w:t>
      </w:r>
      <w:r>
        <w:rPr>
          <w:sz w:val="26"/>
          <w:szCs w:val="26"/>
        </w:rPr>
        <w:t xml:space="preserve"> «Об утверждении плана мероприятий по противодействию коррупции в муниципальном образовании Новокривошеинское</w:t>
      </w:r>
      <w:r w:rsidR="003E64E3">
        <w:rPr>
          <w:sz w:val="26"/>
          <w:szCs w:val="26"/>
        </w:rPr>
        <w:t xml:space="preserve"> сельское поселение на 2021-2024</w:t>
      </w:r>
      <w:r>
        <w:rPr>
          <w:sz w:val="26"/>
          <w:szCs w:val="26"/>
        </w:rPr>
        <w:t xml:space="preserve"> годы» признать утратившим силу.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 постановление вступает в силу с даты его </w:t>
      </w:r>
      <w:r w:rsidR="00F71139">
        <w:rPr>
          <w:sz w:val="26"/>
          <w:szCs w:val="26"/>
        </w:rPr>
        <w:t>официального опубликования</w:t>
      </w:r>
      <w:r>
        <w:rPr>
          <w:sz w:val="26"/>
          <w:szCs w:val="26"/>
        </w:rPr>
        <w:t>.</w:t>
      </w:r>
    </w:p>
    <w:p w:rsidR="00294E50" w:rsidRDefault="00294E50" w:rsidP="00294E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F871B8" w:rsidRDefault="00F871B8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F871B8" w:rsidRDefault="00F871B8" w:rsidP="00294E5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</w:t>
      </w:r>
      <w:r w:rsidR="00804B32">
        <w:rPr>
          <w:color w:val="000000"/>
          <w:spacing w:val="3"/>
          <w:sz w:val="26"/>
          <w:szCs w:val="26"/>
        </w:rPr>
        <w:t xml:space="preserve">                      </w:t>
      </w:r>
      <w:r>
        <w:rPr>
          <w:color w:val="000000"/>
          <w:spacing w:val="3"/>
          <w:sz w:val="26"/>
          <w:szCs w:val="26"/>
        </w:rPr>
        <w:t xml:space="preserve">  </w:t>
      </w:r>
      <w:r>
        <w:rPr>
          <w:sz w:val="26"/>
          <w:szCs w:val="26"/>
        </w:rPr>
        <w:t>А.О. Саяпин</w:t>
      </w:r>
    </w:p>
    <w:p w:rsidR="00294E50" w:rsidRDefault="00294E50" w:rsidP="00294E50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3B1019" w:rsidRDefault="003B1019" w:rsidP="00294E50">
      <w:pPr>
        <w:tabs>
          <w:tab w:val="left" w:pos="360"/>
          <w:tab w:val="left" w:pos="540"/>
        </w:tabs>
        <w:jc w:val="both"/>
      </w:pPr>
    </w:p>
    <w:p w:rsidR="00F871B8" w:rsidRDefault="00F871B8" w:rsidP="00294E50">
      <w:pPr>
        <w:tabs>
          <w:tab w:val="left" w:pos="360"/>
          <w:tab w:val="left" w:pos="540"/>
        </w:tabs>
        <w:jc w:val="both"/>
      </w:pPr>
    </w:p>
    <w:p w:rsidR="003B1019" w:rsidRDefault="003B1019" w:rsidP="00294E50">
      <w:pPr>
        <w:tabs>
          <w:tab w:val="left" w:pos="360"/>
          <w:tab w:val="left" w:pos="540"/>
        </w:tabs>
        <w:jc w:val="both"/>
      </w:pPr>
    </w:p>
    <w:p w:rsidR="003E64E3" w:rsidRDefault="003E64E3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3E64E3" w:rsidRDefault="003E64E3" w:rsidP="00294E50">
      <w:pPr>
        <w:tabs>
          <w:tab w:val="left" w:pos="360"/>
          <w:tab w:val="left" w:pos="540"/>
        </w:tabs>
        <w:jc w:val="both"/>
      </w:pPr>
    </w:p>
    <w:p w:rsidR="00294E50" w:rsidRPr="003E64E3" w:rsidRDefault="003E64E3" w:rsidP="00294E50">
      <w:pPr>
        <w:tabs>
          <w:tab w:val="left" w:pos="360"/>
          <w:tab w:val="left" w:pos="540"/>
        </w:tabs>
        <w:jc w:val="both"/>
      </w:pPr>
      <w:r>
        <w:t xml:space="preserve">Исп. </w:t>
      </w:r>
      <w:r w:rsidRPr="003E64E3">
        <w:t xml:space="preserve">Каразюк Юлия Руслановна </w:t>
      </w:r>
    </w:p>
    <w:p w:rsidR="003E64E3" w:rsidRDefault="003E64E3" w:rsidP="00294E50">
      <w:pPr>
        <w:tabs>
          <w:tab w:val="left" w:pos="360"/>
          <w:tab w:val="left" w:pos="540"/>
        </w:tabs>
        <w:jc w:val="both"/>
      </w:pPr>
      <w:r w:rsidRPr="003E64E3">
        <w:t>4-74-3</w:t>
      </w:r>
    </w:p>
    <w:p w:rsidR="0075713D" w:rsidRDefault="0075713D" w:rsidP="00294E50">
      <w:pPr>
        <w:tabs>
          <w:tab w:val="left" w:pos="360"/>
          <w:tab w:val="left" w:pos="540"/>
        </w:tabs>
        <w:jc w:val="both"/>
      </w:pPr>
    </w:p>
    <w:p w:rsidR="003B1019" w:rsidRDefault="003B1019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  <w:r w:rsidRPr="003B1019">
        <w:rPr>
          <w:sz w:val="26"/>
          <w:szCs w:val="26"/>
        </w:rPr>
        <w:t>Приложение</w:t>
      </w:r>
    </w:p>
    <w:p w:rsidR="003B1019" w:rsidRDefault="003B1019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3B1019" w:rsidRDefault="003B1019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3B1019" w:rsidRDefault="003B1019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</w:t>
      </w:r>
    </w:p>
    <w:p w:rsidR="003B1019" w:rsidRDefault="003B1019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поселения от </w:t>
      </w:r>
      <w:r w:rsidR="003E64E3">
        <w:rPr>
          <w:sz w:val="26"/>
          <w:szCs w:val="26"/>
        </w:rPr>
        <w:t>25.02.2025</w:t>
      </w:r>
      <w:r w:rsidR="00F871B8">
        <w:rPr>
          <w:sz w:val="26"/>
          <w:szCs w:val="26"/>
        </w:rPr>
        <w:t xml:space="preserve"> № </w:t>
      </w:r>
      <w:r w:rsidR="003E64E3">
        <w:rPr>
          <w:sz w:val="26"/>
          <w:szCs w:val="26"/>
        </w:rPr>
        <w:t>19</w:t>
      </w:r>
    </w:p>
    <w:p w:rsidR="000845DF" w:rsidRDefault="000845DF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</w:p>
    <w:p w:rsidR="000845DF" w:rsidRDefault="000845DF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</w:p>
    <w:p w:rsidR="000845DF" w:rsidRDefault="000845DF" w:rsidP="000845DF">
      <w:pPr>
        <w:tabs>
          <w:tab w:val="left" w:pos="360"/>
          <w:tab w:val="left" w:pos="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мероприятий по противодействию коррупции в </w:t>
      </w:r>
    </w:p>
    <w:p w:rsidR="000845DF" w:rsidRDefault="000845DF" w:rsidP="000845DF">
      <w:pPr>
        <w:tabs>
          <w:tab w:val="left" w:pos="360"/>
          <w:tab w:val="left" w:pos="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муниципальном образовании Новокривошеинское сельское поселение на 202</w:t>
      </w:r>
      <w:r w:rsidR="0075713D">
        <w:rPr>
          <w:sz w:val="26"/>
          <w:szCs w:val="26"/>
        </w:rPr>
        <w:t>5</w:t>
      </w:r>
      <w:r w:rsidR="00F871B8">
        <w:rPr>
          <w:sz w:val="26"/>
          <w:szCs w:val="26"/>
        </w:rPr>
        <w:t>-202</w:t>
      </w:r>
      <w:r w:rsidR="0075713D">
        <w:rPr>
          <w:sz w:val="26"/>
          <w:szCs w:val="26"/>
        </w:rPr>
        <w:t>8</w:t>
      </w:r>
      <w:r>
        <w:rPr>
          <w:sz w:val="26"/>
          <w:szCs w:val="26"/>
        </w:rPr>
        <w:t xml:space="preserve"> год</w:t>
      </w:r>
      <w:r w:rsidR="00F871B8">
        <w:rPr>
          <w:sz w:val="26"/>
          <w:szCs w:val="26"/>
        </w:rPr>
        <w:t>ы</w:t>
      </w:r>
    </w:p>
    <w:tbl>
      <w:tblPr>
        <w:tblW w:w="9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4"/>
        <w:gridCol w:w="4601"/>
        <w:gridCol w:w="2065"/>
        <w:gridCol w:w="2445"/>
      </w:tblGrid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0845D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0845DF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0845DF">
              <w:rPr>
                <w:bCs/>
                <w:sz w:val="24"/>
                <w:szCs w:val="24"/>
              </w:rPr>
              <w:t>Срок</w:t>
            </w:r>
          </w:p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0845DF">
              <w:rPr>
                <w:bCs/>
                <w:sz w:val="24"/>
                <w:szCs w:val="24"/>
              </w:rPr>
              <w:t>исполнения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0845DF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1.ПРАВОВОЕ ОБЕСПЕЧЕНИЕ ПРОТИВОДЕЙСТВИЯ КОРРУПЦИИ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1.1.</w:t>
            </w:r>
          </w:p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br/>
            </w:r>
          </w:p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CC0C97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>антикоррупционного законодательства, принятие нормативных правовых актов муниципального образования Новокривошеинское сельское поселение, направленных на противодействие коррупции, в том числе приведение действующих</w:t>
            </w:r>
            <w:r w:rsidR="00CC0C97">
              <w:rPr>
                <w:sz w:val="24"/>
                <w:szCs w:val="24"/>
              </w:rPr>
              <w:t xml:space="preserve"> нормативных правовых актов муниципального образования Новокривошеинское сельское поселение в соответствие с законодательством Российской Федерации по вопросам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Ежемесячно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1E1E5E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1.2.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1E1E5E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Проведение антикоррупционной экспертизы м</w:t>
            </w:r>
            <w:r w:rsidR="001E1E5E">
              <w:rPr>
                <w:sz w:val="24"/>
                <w:szCs w:val="24"/>
              </w:rPr>
              <w:t>униципальных правовых актов</w:t>
            </w:r>
            <w:r w:rsidRPr="005C6E0E">
              <w:rPr>
                <w:sz w:val="24"/>
                <w:szCs w:val="24"/>
              </w:rPr>
              <w:t xml:space="preserve"> муниципального образования Но</w:t>
            </w:r>
            <w:r w:rsidR="001E1E5E">
              <w:rPr>
                <w:sz w:val="24"/>
                <w:szCs w:val="24"/>
              </w:rPr>
              <w:t>вокривошеинское</w:t>
            </w:r>
            <w:r w:rsidRPr="005C6E0E">
              <w:rPr>
                <w:sz w:val="24"/>
                <w:szCs w:val="24"/>
              </w:rPr>
              <w:t xml:space="preserve"> сельское поселение и их проектов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1E1E5E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1.3.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1E1E5E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Размещение проектов нормативных правовых актов муниципального образования Но</w:t>
            </w:r>
            <w:r w:rsidR="001E1E5E">
              <w:rPr>
                <w:sz w:val="24"/>
                <w:szCs w:val="24"/>
              </w:rPr>
              <w:t>вокривошеинское</w:t>
            </w:r>
            <w:r w:rsidRPr="005C6E0E">
              <w:rPr>
                <w:sz w:val="24"/>
                <w:szCs w:val="24"/>
              </w:rPr>
              <w:t xml:space="preserve"> сельское поселение на официальном сайте Нов</w:t>
            </w:r>
            <w:r w:rsidR="001E1E5E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1E1E5E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1.4.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1E1E5E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Направление в Прокуратуру </w:t>
            </w:r>
            <w:r w:rsidR="001E1E5E">
              <w:rPr>
                <w:sz w:val="24"/>
                <w:szCs w:val="24"/>
              </w:rPr>
              <w:t xml:space="preserve">Кривошеинского </w:t>
            </w:r>
            <w:r w:rsidRPr="005C6E0E">
              <w:rPr>
                <w:sz w:val="24"/>
                <w:szCs w:val="24"/>
              </w:rPr>
              <w:t xml:space="preserve"> района проектов </w:t>
            </w:r>
            <w:r w:rsidR="001E1E5E">
              <w:rPr>
                <w:sz w:val="24"/>
                <w:szCs w:val="24"/>
              </w:rPr>
              <w:t>муниципальных нормативных правовых актов</w:t>
            </w:r>
            <w:r w:rsidRPr="005C6E0E">
              <w:rPr>
                <w:sz w:val="24"/>
                <w:szCs w:val="24"/>
              </w:rPr>
              <w:t xml:space="preserve"> и </w:t>
            </w:r>
            <w:r w:rsidR="001E1E5E">
              <w:rPr>
                <w:sz w:val="24"/>
                <w:szCs w:val="24"/>
              </w:rPr>
              <w:t>муниципальные нормативные правовые акты</w:t>
            </w:r>
            <w:r w:rsidRPr="005C6E0E">
              <w:rPr>
                <w:sz w:val="24"/>
                <w:szCs w:val="24"/>
              </w:rPr>
              <w:t xml:space="preserve"> Н</w:t>
            </w:r>
            <w:r w:rsidR="001E1E5E">
              <w:rPr>
                <w:sz w:val="24"/>
                <w:szCs w:val="24"/>
              </w:rPr>
              <w:t>овокривошеинского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для проверки на соответствие положениям действующего законодательства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1E1E5E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trHeight w:val="1344"/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1E1E5E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Создание и поддержание в актуальном состоянии реестра му</w:t>
            </w:r>
            <w:r w:rsidR="001E1E5E">
              <w:rPr>
                <w:sz w:val="24"/>
                <w:szCs w:val="24"/>
              </w:rPr>
              <w:t xml:space="preserve">ниципальных правовых актов </w:t>
            </w:r>
            <w:r w:rsidRPr="005C6E0E">
              <w:rPr>
                <w:sz w:val="24"/>
                <w:szCs w:val="24"/>
              </w:rPr>
              <w:t>муниципального образования Но</w:t>
            </w:r>
            <w:r w:rsidR="001E1E5E">
              <w:rPr>
                <w:sz w:val="24"/>
                <w:szCs w:val="24"/>
              </w:rPr>
              <w:t>вокривошеинское</w:t>
            </w:r>
            <w:r w:rsidRPr="005C6E0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1E1E5E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2.ВОПРОСЫ КАДРОВОЙ ПОЛИТИКИ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2.1. Профилактика коррупционных и иных правонарушений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2.1.1.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F648CC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контроля за представлением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5F4138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январь – апрель 202</w:t>
            </w:r>
            <w:r w:rsidR="0075713D">
              <w:rPr>
                <w:sz w:val="24"/>
                <w:szCs w:val="24"/>
              </w:rPr>
              <w:t>5</w:t>
            </w:r>
            <w:r w:rsidR="00090743">
              <w:rPr>
                <w:sz w:val="24"/>
                <w:szCs w:val="24"/>
              </w:rPr>
              <w:t>-202</w:t>
            </w:r>
            <w:r w:rsidR="0075713D">
              <w:rPr>
                <w:sz w:val="24"/>
                <w:szCs w:val="24"/>
              </w:rPr>
              <w:t>8</w:t>
            </w:r>
            <w:r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Pr="005C6E0E">
              <w:rPr>
                <w:sz w:val="24"/>
                <w:szCs w:val="24"/>
              </w:rPr>
              <w:t>г.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2.1.2.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F648CC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размещения сведений, представленных муниципальными служащими, в информационно-телекоммуникационной сети «Интернет» на официальном сайте муниципального образования Н</w:t>
            </w:r>
            <w:r w:rsidR="00F648CC">
              <w:rPr>
                <w:sz w:val="24"/>
                <w:szCs w:val="24"/>
              </w:rPr>
              <w:t>овокривошеинское</w:t>
            </w:r>
            <w:r w:rsidRPr="005C6E0E">
              <w:rPr>
                <w:sz w:val="24"/>
                <w:szCs w:val="24"/>
              </w:rPr>
              <w:t xml:space="preserve"> сельское поселение в порядке, установленном законодательством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В течение 14 рабочих дней со дня истечения срока установленного для представления сведений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545A45" w:rsidRPr="005C6E0E" w:rsidTr="007C128F">
        <w:trPr>
          <w:trHeight w:val="1943"/>
          <w:jc w:val="center"/>
        </w:trPr>
        <w:tc>
          <w:tcPr>
            <w:tcW w:w="7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Pr="005C6E0E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4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Default="00545A45" w:rsidP="00F648CC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актуализации и анализа сведений, содержащихся в анкетах лиц, представляемых при назначении на муниципальную должность, должность муниципальной службы, об их родственниках и свойственниках в целях выявления возможного конфликта интересов.</w:t>
            </w:r>
          </w:p>
          <w:p w:rsidR="00545A45" w:rsidRPr="005C6E0E" w:rsidRDefault="00545A45" w:rsidP="00F648CC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доклада о результатах исполнения настоящего пункта на заседаниях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Pr="005C6E0E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545A45" w:rsidRPr="005C6E0E" w:rsidTr="007C128F">
        <w:trPr>
          <w:trHeight w:val="1942"/>
          <w:jc w:val="center"/>
        </w:trPr>
        <w:tc>
          <w:tcPr>
            <w:tcW w:w="7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4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Default="00545A45" w:rsidP="00F648CC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Pr="005C6E0E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24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5A45" w:rsidRDefault="00545A45" w:rsidP="003F3D9F">
            <w:pPr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5A5879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2.1.</w:t>
            </w:r>
            <w:r w:rsidR="005A5879">
              <w:rPr>
                <w:sz w:val="24"/>
                <w:szCs w:val="24"/>
              </w:rPr>
              <w:t>4</w:t>
            </w:r>
            <w:r w:rsidRPr="005C6E0E">
              <w:rPr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F648CC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Организация ознакомления граждан, поступающих на должности муниципальной службы, с законодательством в сфере противодействия коррупции, в том числе информирование об ответственности за совершение правонарушений, о недопустимости возникновения конфликта </w:t>
            </w:r>
            <w:r w:rsidRPr="005C6E0E">
              <w:rPr>
                <w:sz w:val="24"/>
                <w:szCs w:val="24"/>
              </w:rPr>
              <w:lastRenderedPageBreak/>
              <w:t>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При поступлении на муниципальную службу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5A5879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2.1.</w:t>
            </w:r>
            <w:r w:rsidR="005A5879">
              <w:rPr>
                <w:sz w:val="24"/>
                <w:szCs w:val="24"/>
              </w:rPr>
              <w:t>5</w:t>
            </w:r>
            <w:r w:rsidRPr="005C6E0E">
              <w:rPr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F648CC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муниципальными служащими поведения, которое может воспринимается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 Обеспечение соблюдения муниципальными служащими ограничений,</w:t>
            </w:r>
          </w:p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4517B2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работы по информированию муниципальных служащих об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4517B2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работы по информированию муниципальных служащих о необходимости соблюдения Правил передачи подарков, полученных муниципальным служащим,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2.2.3.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4517B2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работы по информированию муниципальных служащих об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2.2.4.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D08B6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Информирование муниципальных служащих об обязанности уведомлять </w:t>
            </w:r>
            <w:r w:rsidRPr="005C6E0E">
              <w:rPr>
                <w:sz w:val="24"/>
                <w:szCs w:val="24"/>
              </w:rPr>
              <w:lastRenderedPageBreak/>
              <w:t>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D08B6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17427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845DF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845DF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2.2.6.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D08B6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Организационное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Нов</w:t>
            </w:r>
            <w:r w:rsidR="003D08B6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D08B6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Секретарь комиссии по соблюдению требований к служебному поведению муниципальных служащих и урегулированию конфликта интересов в администрации Нов</w:t>
            </w:r>
            <w:r w:rsidR="003D08B6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2.2.7.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D08B6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Российской Федерации, в течение двух 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2.2.8.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7C3D2D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Размещение информации о деятельности комиссии по соблюдению требований к служебному поведению и урегулированию конфликта интересов в администрации Нов</w:t>
            </w:r>
            <w:r w:rsidR="007C3D2D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</w:t>
            </w:r>
            <w:r w:rsidRPr="005C6E0E">
              <w:rPr>
                <w:sz w:val="24"/>
                <w:szCs w:val="24"/>
              </w:rPr>
              <w:lastRenderedPageBreak/>
              <w:t>в информационно-телекоммуникационной сети «Интернет» на официальном сайте администрации Нов</w:t>
            </w:r>
            <w:r w:rsidR="007C3D2D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2.2.9.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7C3D2D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Обеспечение контроля за применением предусмотренных законодательством дисциплинарных взысканий в каждом случае несоблюдения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17427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3.АНТИКОРРУПЦИОННОЕ ОБРАЗОВАНИЕ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3.1.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34F39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Обеспечение </w:t>
            </w:r>
            <w:r w:rsidR="00034F39">
              <w:rPr>
                <w:sz w:val="24"/>
                <w:szCs w:val="24"/>
              </w:rPr>
              <w:t xml:space="preserve">участия </w:t>
            </w:r>
            <w:r w:rsidRPr="005C6E0E">
              <w:rPr>
                <w:sz w:val="24"/>
                <w:szCs w:val="24"/>
              </w:rPr>
              <w:t xml:space="preserve">муниципальных служащих, </w:t>
            </w:r>
            <w:r w:rsidR="00034F39">
              <w:rPr>
                <w:sz w:val="24"/>
                <w:szCs w:val="24"/>
              </w:rPr>
              <w:t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 в области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090743" w:rsidRDefault="0075713D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2028</w:t>
            </w:r>
            <w:r w:rsidR="00034F39">
              <w:rPr>
                <w:sz w:val="24"/>
                <w:szCs w:val="24"/>
              </w:rPr>
              <w:t>г.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E151F3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3.2.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34F39" w:rsidP="00034F39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лиц, впервые поступивших на муниципальную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34F39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34F39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5F4138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138" w:rsidRPr="005C6E0E" w:rsidRDefault="005F4138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138" w:rsidRPr="005C6E0E" w:rsidRDefault="00034F39" w:rsidP="00E151F3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 в области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138" w:rsidRPr="005C6E0E" w:rsidRDefault="0075713D" w:rsidP="00034F3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2025., 2028</w:t>
            </w:r>
            <w:r w:rsidR="00034F39">
              <w:rPr>
                <w:sz w:val="24"/>
                <w:szCs w:val="24"/>
              </w:rPr>
              <w:t>г.,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138" w:rsidRDefault="00034F39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4.ОБЕСПЕЧЕНИЕ ПРОЗРАЧНОСТИ ДЕЯТЕЛЬНОСТИ</w:t>
            </w:r>
          </w:p>
          <w:p w:rsidR="005C6E0E" w:rsidRPr="005C6E0E" w:rsidRDefault="000845DF" w:rsidP="00174278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АДМИНИСТРАЦИИ </w:t>
            </w:r>
            <w:r w:rsidR="00174278">
              <w:rPr>
                <w:sz w:val="24"/>
                <w:szCs w:val="24"/>
              </w:rPr>
              <w:t>НОВОКРИВОШЕИНСКОГО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4.1.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6655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Обеспечение соответствия раздела «Противодействие коррупции» официального сайта Нов</w:t>
            </w:r>
            <w:r w:rsidR="0006655F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в информационно-телекоммуникационной сети «Интернет» требованиям к размещению и наполнению </w:t>
            </w:r>
            <w:r w:rsidRPr="005C6E0E">
              <w:rPr>
                <w:sz w:val="24"/>
                <w:szCs w:val="24"/>
              </w:rPr>
              <w:lastRenderedPageBreak/>
              <w:t>подразделов, посвященных вопросам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6655F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Размещение на официальном сайте органом местного самоуправления Нов</w:t>
            </w:r>
            <w:r w:rsidR="0006655F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4.3.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6655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Обеспечение взаимодействия администрации Нов</w:t>
            </w:r>
            <w:r w:rsidR="0006655F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со средствами массовой информации по вопросам освещения информации о мерах по противодействию коррупции, принимаемых администрацией</w:t>
            </w:r>
            <w:r w:rsidR="0006655F">
              <w:rPr>
                <w:sz w:val="24"/>
                <w:szCs w:val="24"/>
              </w:rPr>
              <w:t xml:space="preserve"> Новокривошеинского сельского поселения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 xml:space="preserve">г 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45DF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5. СОВЕРШЕНСТВОВАНИЕ ОРГАНИЗАЦИИ ДЕЯТЕЛЬНОСТИ</w:t>
            </w:r>
          </w:p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В СФЕРЕ ЗАКУПОК ТОВАРОВ, РАБОТ, УСЛУГ ДЛЯ ОБЕСПЕЧЕНИЯ МУНИЦИПАЛЬНЫХ НУЖД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5.1.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C5F41" w:rsidP="00FC5F41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товаров, работ и услуг для муниципальных нужд, в том числе проведение мероприятий по обеспечению открытости и доступности осуществляемых закупок, а также реализации мер по обеспечению прав и законных интересов участников закупки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5.2.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C5F41" w:rsidP="00FC5F41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анализа соблюдения антикоррупционного законодательства в ходе проведения контроля в сфере закупок товаров, работ и услуг для обеспечения муниципальных нужд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Ежегодно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9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6. АНТИКОРРУПЦИОННАЯ ПРОПАГАНДА И ПРОСВЕЩЕНИЕ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6.1.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5325B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 xml:space="preserve">Обеспечение функционирования </w:t>
            </w:r>
            <w:r w:rsidR="0005325B">
              <w:rPr>
                <w:sz w:val="24"/>
                <w:szCs w:val="24"/>
              </w:rPr>
              <w:t xml:space="preserve">телефонной связи, </w:t>
            </w:r>
            <w:r w:rsidRPr="005C6E0E">
              <w:rPr>
                <w:sz w:val="24"/>
                <w:szCs w:val="24"/>
              </w:rPr>
              <w:t>официального сайта администрации Нов</w:t>
            </w:r>
            <w:r w:rsidR="0005325B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в информационно-телекоммуникационной сети «Интернет», позволяющих гражданам беспрепятственно сообщать о коррупционных проявлениях в деятельности органов местного самоуправления Нов</w:t>
            </w:r>
            <w:r w:rsidR="0005325B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</w:t>
            </w:r>
            <w:r w:rsidRPr="005C6E0E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5325B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0845DF" w:rsidRPr="005C6E0E" w:rsidTr="00545A45">
        <w:trPr>
          <w:jc w:val="center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3F3D9F">
            <w:pPr>
              <w:spacing w:after="150"/>
              <w:jc w:val="center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0845DF" w:rsidP="0005325B">
            <w:pPr>
              <w:spacing w:after="150"/>
              <w:jc w:val="both"/>
              <w:rPr>
                <w:sz w:val="24"/>
                <w:szCs w:val="24"/>
              </w:rPr>
            </w:pPr>
            <w:r w:rsidRPr="005C6E0E">
              <w:rPr>
                <w:sz w:val="24"/>
                <w:szCs w:val="24"/>
              </w:rPr>
              <w:t>Разработка и размещение в помещениях администрации Нов</w:t>
            </w:r>
            <w:r w:rsidR="0005325B">
              <w:rPr>
                <w:sz w:val="24"/>
                <w:szCs w:val="24"/>
              </w:rPr>
              <w:t>окривошеинского</w:t>
            </w:r>
            <w:r w:rsidRPr="005C6E0E">
              <w:rPr>
                <w:sz w:val="24"/>
                <w:szCs w:val="24"/>
              </w:rPr>
              <w:t xml:space="preserve"> сельского поселения информации по вопросам профилактики коррупционных проявлений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75713D" w:rsidP="005F4138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090743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="00090743" w:rsidRPr="005C6E0E">
              <w:rPr>
                <w:sz w:val="24"/>
                <w:szCs w:val="24"/>
              </w:rPr>
              <w:t xml:space="preserve"> </w:t>
            </w:r>
            <w:r w:rsidR="00090743">
              <w:rPr>
                <w:sz w:val="24"/>
                <w:szCs w:val="24"/>
              </w:rPr>
              <w:t>г</w:t>
            </w:r>
            <w:r w:rsidR="00090743" w:rsidRPr="005C6E0E">
              <w:rPr>
                <w:sz w:val="24"/>
                <w:szCs w:val="24"/>
              </w:rPr>
              <w:t>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6E0E" w:rsidRPr="005C6E0E" w:rsidRDefault="00F648CC" w:rsidP="003F3D9F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</w:tbl>
    <w:p w:rsidR="000845DF" w:rsidRDefault="000845DF" w:rsidP="000845DF">
      <w:pPr>
        <w:tabs>
          <w:tab w:val="left" w:pos="360"/>
          <w:tab w:val="left" w:pos="540"/>
        </w:tabs>
        <w:jc w:val="center"/>
        <w:rPr>
          <w:sz w:val="26"/>
          <w:szCs w:val="26"/>
        </w:rPr>
      </w:pPr>
    </w:p>
    <w:p w:rsidR="000845DF" w:rsidRDefault="000845DF" w:rsidP="000845DF">
      <w:pPr>
        <w:tabs>
          <w:tab w:val="left" w:pos="360"/>
          <w:tab w:val="left" w:pos="540"/>
        </w:tabs>
        <w:ind w:left="5103"/>
        <w:rPr>
          <w:sz w:val="26"/>
          <w:szCs w:val="26"/>
        </w:rPr>
      </w:pPr>
    </w:p>
    <w:p w:rsidR="000845DF" w:rsidRDefault="000845DF" w:rsidP="000845DF">
      <w:pPr>
        <w:tabs>
          <w:tab w:val="left" w:pos="360"/>
          <w:tab w:val="left" w:pos="540"/>
        </w:tabs>
        <w:ind w:left="5103"/>
        <w:jc w:val="center"/>
        <w:rPr>
          <w:sz w:val="26"/>
          <w:szCs w:val="26"/>
        </w:rPr>
      </w:pPr>
    </w:p>
    <w:p w:rsidR="000845DF" w:rsidRDefault="000845DF" w:rsidP="000845DF">
      <w:pPr>
        <w:rPr>
          <w:sz w:val="26"/>
          <w:szCs w:val="26"/>
        </w:rPr>
      </w:pPr>
    </w:p>
    <w:p w:rsidR="000845DF" w:rsidRPr="000845DF" w:rsidRDefault="000845DF" w:rsidP="000845D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845DF" w:rsidRPr="000845DF" w:rsidSect="003B1019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73" w:rsidRDefault="00CE4C73" w:rsidP="003B1019">
      <w:r>
        <w:separator/>
      </w:r>
    </w:p>
  </w:endnote>
  <w:endnote w:type="continuationSeparator" w:id="1">
    <w:p w:rsidR="00CE4C73" w:rsidRDefault="00CE4C73" w:rsidP="003B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73" w:rsidRDefault="00CE4C73" w:rsidP="003B1019">
      <w:r>
        <w:separator/>
      </w:r>
    </w:p>
  </w:footnote>
  <w:footnote w:type="continuationSeparator" w:id="1">
    <w:p w:rsidR="00CE4C73" w:rsidRDefault="00CE4C73" w:rsidP="003B1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6521"/>
      <w:docPartObj>
        <w:docPartGallery w:val="Page Numbers (Top of Page)"/>
        <w:docPartUnique/>
      </w:docPartObj>
    </w:sdtPr>
    <w:sdtContent>
      <w:p w:rsidR="003B1019" w:rsidRDefault="002C032B">
        <w:pPr>
          <w:pStyle w:val="a6"/>
          <w:jc w:val="center"/>
        </w:pPr>
        <w:fldSimple w:instr=" PAGE   \* MERGEFORMAT ">
          <w:r w:rsidR="0075713D">
            <w:rPr>
              <w:noProof/>
            </w:rPr>
            <w:t>2</w:t>
          </w:r>
        </w:fldSimple>
      </w:p>
    </w:sdtContent>
  </w:sdt>
  <w:p w:rsidR="003B1019" w:rsidRDefault="003B10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E50"/>
    <w:rsid w:val="00034428"/>
    <w:rsid w:val="00034F39"/>
    <w:rsid w:val="0005325B"/>
    <w:rsid w:val="0006655F"/>
    <w:rsid w:val="0007720F"/>
    <w:rsid w:val="000845DF"/>
    <w:rsid w:val="00090743"/>
    <w:rsid w:val="0010000F"/>
    <w:rsid w:val="00117175"/>
    <w:rsid w:val="001524A6"/>
    <w:rsid w:val="00174278"/>
    <w:rsid w:val="001745D3"/>
    <w:rsid w:val="001E1E5E"/>
    <w:rsid w:val="001F45D1"/>
    <w:rsid w:val="00294E50"/>
    <w:rsid w:val="002C032B"/>
    <w:rsid w:val="002F4F1E"/>
    <w:rsid w:val="003B1019"/>
    <w:rsid w:val="003D08B6"/>
    <w:rsid w:val="003E64E3"/>
    <w:rsid w:val="004517B2"/>
    <w:rsid w:val="00472AFC"/>
    <w:rsid w:val="00545A45"/>
    <w:rsid w:val="005A5879"/>
    <w:rsid w:val="005F4138"/>
    <w:rsid w:val="006E08C1"/>
    <w:rsid w:val="0070071D"/>
    <w:rsid w:val="0075713D"/>
    <w:rsid w:val="007C3D2D"/>
    <w:rsid w:val="00804B32"/>
    <w:rsid w:val="008571AD"/>
    <w:rsid w:val="00945CBE"/>
    <w:rsid w:val="009B5464"/>
    <w:rsid w:val="009D3E20"/>
    <w:rsid w:val="00A356E8"/>
    <w:rsid w:val="00A5524F"/>
    <w:rsid w:val="00AB2C10"/>
    <w:rsid w:val="00B00D99"/>
    <w:rsid w:val="00B24648"/>
    <w:rsid w:val="00B65ECE"/>
    <w:rsid w:val="00B662CB"/>
    <w:rsid w:val="00BA14EC"/>
    <w:rsid w:val="00C63776"/>
    <w:rsid w:val="00C678C0"/>
    <w:rsid w:val="00CC0C97"/>
    <w:rsid w:val="00CE4C73"/>
    <w:rsid w:val="00CF5CE1"/>
    <w:rsid w:val="00E151F3"/>
    <w:rsid w:val="00F648CC"/>
    <w:rsid w:val="00F7012A"/>
    <w:rsid w:val="00F71139"/>
    <w:rsid w:val="00F871B8"/>
    <w:rsid w:val="00FC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МУ Обычный стиль"/>
    <w:basedOn w:val="a"/>
    <w:autoRedefine/>
    <w:rsid w:val="00B24648"/>
    <w:pPr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B1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1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713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5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9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2025-02-27T08:08:00Z</cp:lastPrinted>
  <dcterms:created xsi:type="dcterms:W3CDTF">2020-03-10T07:42:00Z</dcterms:created>
  <dcterms:modified xsi:type="dcterms:W3CDTF">2025-02-27T08:12:00Z</dcterms:modified>
</cp:coreProperties>
</file>