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4F49BD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375" w:rsidRPr="00511375" w:rsidRDefault="00511375" w:rsidP="00511375"/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7C12D9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</w:t>
      </w:r>
      <w:r w:rsidR="005E57E1">
        <w:rPr>
          <w:rFonts w:ascii="Times New Roman" w:hAnsi="Times New Roman"/>
          <w:sz w:val="26"/>
          <w:szCs w:val="26"/>
        </w:rPr>
        <w:t>.2021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4F49BD">
        <w:rPr>
          <w:rFonts w:ascii="Times New Roman" w:hAnsi="Times New Roman"/>
          <w:sz w:val="26"/>
          <w:szCs w:val="26"/>
        </w:rPr>
        <w:t xml:space="preserve">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554066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4F49BD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191</w:t>
      </w:r>
    </w:p>
    <w:p w:rsidR="008F6434" w:rsidRDefault="008F6434" w:rsidP="005A7A48">
      <w:pPr>
        <w:spacing w:line="240" w:lineRule="auto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 отмене Решения Совета Новокривошеинского сельского поселения </w:t>
      </w:r>
    </w:p>
    <w:p w:rsidR="00AB2E95" w:rsidRPr="009C072E" w:rsidRDefault="008F6434" w:rsidP="005A7A4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№ 211 от 26.04.2017</w:t>
      </w:r>
    </w:p>
    <w:p w:rsidR="00D575FA" w:rsidRPr="009C072E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00049E" w:rsidRPr="0000049E" w:rsidRDefault="00CD2823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принятием Решения Советом Новокривошеинского сельского поселения от 15.07.2021 № 188 «Об установлении Порядка формирования, ведения и обязательного опубликования перечня муниципального имущества, предусмотренного частью 4 статьи 18 Федерального закона «О развитии малого и среднего предпринимательства в Российской Федерации»</w:t>
      </w:r>
    </w:p>
    <w:p w:rsidR="005905A2" w:rsidRPr="009C072E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AB2E95" w:rsidRDefault="00906921" w:rsidP="003942B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85E27">
        <w:rPr>
          <w:rFonts w:ascii="Times New Roman" w:hAnsi="Times New Roman" w:cs="Times New Roman"/>
          <w:sz w:val="26"/>
          <w:szCs w:val="26"/>
        </w:rPr>
        <w:t>Решение Совета Новокривошеинского сельского поселения от 26.04.2017 № 211 «Об утверждении Порядка формирования, ведения обязательного опубликования перечня муниципального имущества Новокривошеинского сельского поселения, свободного от прав третьих лиц, а также порядка и условий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занимающих социально значимыми видами деятельности» признать утратившим силу.</w:t>
      </w:r>
    </w:p>
    <w:p w:rsidR="003942B2" w:rsidRDefault="003942B2" w:rsidP="003942B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Решение вступает в силу с даты</w:t>
      </w:r>
      <w:r w:rsidR="00901BF1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685E27">
        <w:rPr>
          <w:rFonts w:ascii="Times New Roman" w:hAnsi="Times New Roman" w:cs="Times New Roman"/>
          <w:sz w:val="26"/>
          <w:szCs w:val="26"/>
        </w:rPr>
        <w:t>.</w:t>
      </w:r>
    </w:p>
    <w:p w:rsidR="004D25AE" w:rsidRDefault="00CD2823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D25AE" w:rsidRPr="009C072E">
        <w:rPr>
          <w:rFonts w:ascii="Times New Roman" w:hAnsi="Times New Roman" w:cs="Times New Roman"/>
          <w:sz w:val="26"/>
          <w:szCs w:val="26"/>
        </w:rPr>
        <w:t>.</w:t>
      </w:r>
      <w:r w:rsidR="004D25AE">
        <w:rPr>
          <w:rFonts w:ascii="Times New Roman" w:hAnsi="Times New Roman" w:cs="Times New Roman"/>
          <w:sz w:val="26"/>
          <w:szCs w:val="26"/>
        </w:rPr>
        <w:t xml:space="preserve"> </w:t>
      </w:r>
      <w:r w:rsidR="004D25AE" w:rsidRPr="009C072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 </w:t>
      </w:r>
      <w:r w:rsidR="004D25AE">
        <w:rPr>
          <w:rFonts w:ascii="Times New Roman" w:hAnsi="Times New Roman" w:cs="Times New Roman"/>
          <w:sz w:val="26"/>
          <w:szCs w:val="26"/>
        </w:rPr>
        <w:t xml:space="preserve">контрольно-правовой </w:t>
      </w:r>
      <w:r w:rsidR="004D25AE" w:rsidRPr="009C072E">
        <w:rPr>
          <w:rFonts w:ascii="Times New Roman" w:hAnsi="Times New Roman" w:cs="Times New Roman"/>
          <w:sz w:val="26"/>
          <w:szCs w:val="26"/>
        </w:rPr>
        <w:t>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Pr="00541918" w:rsidRDefault="00541918" w:rsidP="00541918">
      <w:pPr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sectPr w:rsidR="00541918" w:rsidSect="004F49BD">
      <w:headerReference w:type="default" r:id="rId9"/>
      <w:headerReference w:type="first" r:id="rId10"/>
      <w:pgSz w:w="11906" w:h="16838"/>
      <w:pgMar w:top="284" w:right="567" w:bottom="113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D33" w:rsidRDefault="00800D33" w:rsidP="008D5C8E">
      <w:pPr>
        <w:spacing w:line="240" w:lineRule="auto"/>
      </w:pPr>
      <w:r>
        <w:separator/>
      </w:r>
    </w:p>
  </w:endnote>
  <w:endnote w:type="continuationSeparator" w:id="1">
    <w:p w:rsidR="00800D33" w:rsidRDefault="00800D33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D33" w:rsidRDefault="00800D33" w:rsidP="008D5C8E">
      <w:pPr>
        <w:spacing w:line="240" w:lineRule="auto"/>
      </w:pPr>
      <w:r>
        <w:separator/>
      </w:r>
    </w:p>
  </w:footnote>
  <w:footnote w:type="continuationSeparator" w:id="1">
    <w:p w:rsidR="00800D33" w:rsidRDefault="00800D33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654"/>
      <w:docPartObj>
        <w:docPartGallery w:val="Page Numbers (Top of Page)"/>
        <w:docPartUnique/>
      </w:docPartObj>
    </w:sdtPr>
    <w:sdtContent>
      <w:p w:rsidR="004F49BD" w:rsidRDefault="00BD4903">
        <w:pPr>
          <w:pStyle w:val="ac"/>
          <w:jc w:val="center"/>
        </w:pPr>
        <w:fldSimple w:instr=" PAGE   \* MERGEFORMAT ">
          <w:r w:rsidR="00CD2823">
            <w:rPr>
              <w:noProof/>
            </w:rPr>
            <w:t>2</w:t>
          </w:r>
        </w:fldSimple>
      </w:p>
    </w:sdtContent>
  </w:sdt>
  <w:p w:rsidR="004F49BD" w:rsidRDefault="004F49B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BD" w:rsidRDefault="004F49BD">
    <w:pPr>
      <w:pStyle w:val="ac"/>
      <w:jc w:val="center"/>
    </w:pPr>
  </w:p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20F0"/>
    <w:rsid w:val="0002364D"/>
    <w:rsid w:val="000249AB"/>
    <w:rsid w:val="0002584F"/>
    <w:rsid w:val="00025A52"/>
    <w:rsid w:val="000269E4"/>
    <w:rsid w:val="00027F18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D00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5278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5C9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4485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F5E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2B2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1A1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47C2E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1F79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49BD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1375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7A"/>
    <w:rsid w:val="005A4995"/>
    <w:rsid w:val="005A4C24"/>
    <w:rsid w:val="005A5071"/>
    <w:rsid w:val="005A7A48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3E3B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3D32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5E27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3982"/>
    <w:rsid w:val="00736E1A"/>
    <w:rsid w:val="00743282"/>
    <w:rsid w:val="00744D15"/>
    <w:rsid w:val="00745169"/>
    <w:rsid w:val="00745355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2D9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7F54CA"/>
    <w:rsid w:val="008002C5"/>
    <w:rsid w:val="00800AE4"/>
    <w:rsid w:val="00800D33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079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434"/>
    <w:rsid w:val="008F68DD"/>
    <w:rsid w:val="0090027C"/>
    <w:rsid w:val="00901BF1"/>
    <w:rsid w:val="009026BB"/>
    <w:rsid w:val="00902E49"/>
    <w:rsid w:val="009037BA"/>
    <w:rsid w:val="00903997"/>
    <w:rsid w:val="00904459"/>
    <w:rsid w:val="00905C5B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26BD"/>
    <w:rsid w:val="009D5D7B"/>
    <w:rsid w:val="009D642D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6828"/>
    <w:rsid w:val="00A9786F"/>
    <w:rsid w:val="00AA016A"/>
    <w:rsid w:val="00AA0B32"/>
    <w:rsid w:val="00AA0CCE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15D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63F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4EDA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903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A43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1CCD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2823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49B4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0D67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4F41"/>
    <w:rsid w:val="00EB526E"/>
    <w:rsid w:val="00EB52BF"/>
    <w:rsid w:val="00EB6E94"/>
    <w:rsid w:val="00EB74A5"/>
    <w:rsid w:val="00EC12D3"/>
    <w:rsid w:val="00EC2617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090C"/>
    <w:rsid w:val="00F82069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4146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C12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  <w:style w:type="paragraph" w:customStyle="1" w:styleId="ConsPlusTitle">
    <w:name w:val="ConsPlusTitle"/>
    <w:rsid w:val="00CD2823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114</cp:revision>
  <cp:lastPrinted>2019-12-10T09:06:00Z</cp:lastPrinted>
  <dcterms:created xsi:type="dcterms:W3CDTF">2019-03-25T16:31:00Z</dcterms:created>
  <dcterms:modified xsi:type="dcterms:W3CDTF">2021-07-20T03:26:00Z</dcterms:modified>
</cp:coreProperties>
</file>